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20B3761E" w:rsidR="00CF56A1" w:rsidRDefault="00EE75CF" w:rsidP="007434EB">
            <w:pPr>
              <w:rPr>
                <w:rFonts w:ascii="Arial" w:hAnsi="Arial" w:cs="Arial"/>
                <w:b/>
              </w:rPr>
            </w:pPr>
            <w:r>
              <w:rPr>
                <w:rFonts w:ascii="Arial" w:hAnsi="Arial" w:cs="Arial"/>
                <w:b/>
              </w:rPr>
              <w:t>Teacher– Bishopton School</w:t>
            </w:r>
          </w:p>
          <w:p w14:paraId="55B7580C" w14:textId="77777777" w:rsidR="007D2C31" w:rsidRDefault="00EE75CF" w:rsidP="007434EB">
            <w:pPr>
              <w:rPr>
                <w:rFonts w:ascii="Arial" w:hAnsi="Arial" w:cs="Arial"/>
                <w:b/>
              </w:rPr>
            </w:pPr>
            <w:r>
              <w:rPr>
                <w:rFonts w:ascii="Arial" w:hAnsi="Arial" w:cs="Arial"/>
                <w:b/>
              </w:rPr>
              <w:t>Full Time</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based in the North East of England, is a well</w:t>
      </w:r>
      <w:r w:rsidRPr="003B77A5">
        <w:rPr>
          <w:rFonts w:ascii="Arial" w:hAnsi="Arial" w:cs="Arial"/>
          <w:sz w:val="22"/>
          <w:szCs w:val="22"/>
        </w:rPr>
        <w:t xml:space="preserve"> established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5241DFA7"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E75CF">
        <w:rPr>
          <w:rFonts w:ascii="Arial" w:hAnsi="Arial" w:cs="Arial"/>
          <w:sz w:val="22"/>
          <w:szCs w:val="22"/>
        </w:rPr>
        <w:t>Bishopton School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w:t>
      </w:r>
      <w:r w:rsidR="005154F5">
        <w:rPr>
          <w:rFonts w:ascii="Arial" w:hAnsi="Arial" w:cs="Arial"/>
          <w:sz w:val="22"/>
          <w:szCs w:val="22"/>
        </w:rPr>
        <w:t>two</w:t>
      </w:r>
      <w:r w:rsidR="006F0FBA">
        <w:rPr>
          <w:rFonts w:ascii="Arial" w:hAnsi="Arial" w:cs="Arial"/>
          <w:sz w:val="22"/>
          <w:szCs w:val="22"/>
        </w:rPr>
        <w:t xml:space="preserve"> inspirational </w:t>
      </w:r>
      <w:r w:rsidR="00E1042F">
        <w:rPr>
          <w:rFonts w:ascii="Arial" w:hAnsi="Arial" w:cs="Arial"/>
          <w:sz w:val="22"/>
          <w:szCs w:val="22"/>
        </w:rPr>
        <w:t>teacher</w:t>
      </w:r>
      <w:r w:rsidR="005154F5">
        <w:rPr>
          <w:rFonts w:ascii="Arial" w:hAnsi="Arial" w:cs="Arial"/>
          <w:sz w:val="22"/>
          <w:szCs w:val="22"/>
        </w:rPr>
        <w:t>s</w:t>
      </w:r>
      <w:r w:rsidR="00E1042F">
        <w:rPr>
          <w:rFonts w:ascii="Arial" w:hAnsi="Arial" w:cs="Arial"/>
          <w:sz w:val="22"/>
          <w:szCs w:val="22"/>
        </w:rPr>
        <w:t xml:space="preserve"> who ha</w:t>
      </w:r>
      <w:r w:rsidR="005154F5">
        <w:rPr>
          <w:rFonts w:ascii="Arial" w:hAnsi="Arial" w:cs="Arial"/>
          <w:sz w:val="22"/>
          <w:szCs w:val="22"/>
        </w:rPr>
        <w:t>ve</w:t>
      </w:r>
      <w:r w:rsidR="00E1042F">
        <w:rPr>
          <w:rFonts w:ascii="Arial" w:hAnsi="Arial" w:cs="Arial"/>
          <w:sz w:val="22"/>
          <w:szCs w:val="22"/>
        </w:rPr>
        <w:t xml:space="preserve"> a passion for teaching </w:t>
      </w:r>
      <w:r w:rsidR="005154F5">
        <w:rPr>
          <w:rFonts w:ascii="Arial" w:hAnsi="Arial" w:cs="Arial"/>
          <w:sz w:val="22"/>
          <w:szCs w:val="22"/>
        </w:rPr>
        <w:t>a range of core curriculum subjects</w:t>
      </w:r>
      <w:r w:rsidR="00D91D18">
        <w:rPr>
          <w:rFonts w:ascii="Arial" w:hAnsi="Arial" w:cs="Arial"/>
          <w:sz w:val="22"/>
          <w:szCs w:val="22"/>
        </w:rPr>
        <w:t xml:space="preserve"> </w:t>
      </w:r>
      <w:r w:rsidR="00D91D18" w:rsidRPr="00166595">
        <w:rPr>
          <w:rFonts w:ascii="Arial" w:hAnsi="Arial" w:cs="Arial"/>
          <w:sz w:val="22"/>
          <w:szCs w:val="22"/>
        </w:rPr>
        <w:t>for pupils predominantly in the 11 – 14 age range</w:t>
      </w:r>
      <w:r w:rsidR="00D91D18">
        <w:rPr>
          <w:rFonts w:ascii="Arial" w:hAnsi="Arial" w:cs="Arial"/>
          <w:sz w:val="22"/>
          <w:szCs w:val="22"/>
        </w:rPr>
        <w:t>.</w:t>
      </w:r>
    </w:p>
    <w:p w14:paraId="1D461FA3" w14:textId="77777777" w:rsidR="00D1574B" w:rsidRDefault="00D1574B" w:rsidP="00514A91">
      <w:pPr>
        <w:rPr>
          <w:rFonts w:ascii="Arial" w:hAnsi="Arial" w:cs="Arial"/>
          <w:sz w:val="22"/>
          <w:szCs w:val="22"/>
        </w:rPr>
      </w:pPr>
    </w:p>
    <w:p w14:paraId="13BC4032" w14:textId="0DF9CC57" w:rsidR="00EE75CF" w:rsidRPr="00EE75CF" w:rsidRDefault="00EE75CF" w:rsidP="00EE75CF">
      <w:pPr>
        <w:pStyle w:val="Default"/>
        <w:rPr>
          <w:rFonts w:ascii="Arial" w:hAnsi="Arial" w:cs="Arial"/>
          <w:sz w:val="22"/>
          <w:szCs w:val="22"/>
        </w:rPr>
      </w:pPr>
      <w:r w:rsidRPr="00EE75CF">
        <w:rPr>
          <w:rFonts w:ascii="Arial" w:hAnsi="Arial" w:cs="Arial"/>
          <w:sz w:val="22"/>
          <w:szCs w:val="22"/>
        </w:rPr>
        <w:t>Bishopton</w:t>
      </w:r>
      <w:r w:rsidR="004C6ADC">
        <w:rPr>
          <w:rFonts w:ascii="Arial" w:hAnsi="Arial" w:cs="Arial"/>
          <w:sz w:val="22"/>
          <w:szCs w:val="22"/>
        </w:rPr>
        <w:t xml:space="preserve"> PRU</w:t>
      </w:r>
      <w:r w:rsidRPr="00EE75CF">
        <w:rPr>
          <w:rFonts w:ascii="Arial" w:hAnsi="Arial" w:cs="Arial"/>
          <w:sz w:val="22"/>
          <w:szCs w:val="22"/>
        </w:rPr>
        <w:t xml:space="preserve"> is a good school which educates and supports children in KS3 and KS4, of Stockton-on-Tees Local Authority. </w:t>
      </w:r>
    </w:p>
    <w:p w14:paraId="553F759F" w14:textId="77777777" w:rsidR="00EE75CF" w:rsidRPr="00065FB8" w:rsidRDefault="00EE75CF" w:rsidP="00EE75CF">
      <w:pPr>
        <w:pStyle w:val="Default"/>
        <w:rPr>
          <w:rFonts w:ascii="Arial" w:hAnsi="Arial" w:cs="Arial"/>
          <w:sz w:val="22"/>
          <w:szCs w:val="22"/>
          <w:highlight w:val="yellow"/>
        </w:rPr>
      </w:pPr>
    </w:p>
    <w:p w14:paraId="513700F3"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We are now on an exciting journey to be an outstanding school, with a clear strategic vision for moving forward. </w:t>
      </w:r>
    </w:p>
    <w:p w14:paraId="7E47055F" w14:textId="77777777" w:rsidR="00EE75CF" w:rsidRPr="004C6ADC" w:rsidRDefault="00EE75CF" w:rsidP="00EE75CF">
      <w:pPr>
        <w:pStyle w:val="Default"/>
        <w:rPr>
          <w:rFonts w:ascii="Arial" w:hAnsi="Arial" w:cs="Arial"/>
          <w:sz w:val="22"/>
          <w:szCs w:val="22"/>
        </w:rPr>
      </w:pPr>
    </w:p>
    <w:p w14:paraId="6F5D78DE"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We have high academic aspirations for every student and focus on addressing their social, emotional and mental health needs. At the heart of all we do, is a belief that relationships (with students, staff, parents/carers and other agencies) matter.</w:t>
      </w:r>
    </w:p>
    <w:p w14:paraId="6FF2D954"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 </w:t>
      </w:r>
    </w:p>
    <w:p w14:paraId="52884EF2"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Are you someone who can help shape our future? Do you believe in educating the ‘whole’ child and ensuring all their needs are met? Have you got the belief that every child can achieve? If so, you may be the person for this role.</w:t>
      </w:r>
    </w:p>
    <w:p w14:paraId="67240232" w14:textId="77777777" w:rsidR="00EE75CF" w:rsidRPr="00065FB8" w:rsidRDefault="00EE75CF" w:rsidP="00EE75CF">
      <w:pPr>
        <w:pStyle w:val="NormalWeb"/>
        <w:shd w:val="clear" w:color="auto" w:fill="FFFFFF"/>
        <w:spacing w:line="235" w:lineRule="atLeast"/>
        <w:rPr>
          <w:rFonts w:ascii="Arial" w:hAnsi="Arial" w:cs="Arial"/>
          <w:color w:val="000000"/>
          <w:sz w:val="22"/>
          <w:szCs w:val="22"/>
          <w:highlight w:val="yellow"/>
        </w:rPr>
      </w:pPr>
    </w:p>
    <w:p w14:paraId="0A148A6E" w14:textId="77777777" w:rsidR="00EE75CF" w:rsidRPr="00EE75CF" w:rsidRDefault="00EE75CF" w:rsidP="00EE75CF">
      <w:pPr>
        <w:pStyle w:val="NormalWeb"/>
        <w:shd w:val="clear" w:color="auto" w:fill="FFFFFF"/>
        <w:spacing w:line="235" w:lineRule="atLeast"/>
        <w:rPr>
          <w:rFonts w:ascii="Arial" w:hAnsi="Arial" w:cs="Arial"/>
          <w:color w:val="000000"/>
          <w:sz w:val="22"/>
          <w:szCs w:val="22"/>
        </w:rPr>
      </w:pPr>
      <w:r w:rsidRPr="00EE75CF">
        <w:rPr>
          <w:rFonts w:ascii="Arial" w:hAnsi="Arial" w:cs="Arial"/>
          <w:color w:val="000000"/>
          <w:sz w:val="22"/>
          <w:szCs w:val="22"/>
        </w:rPr>
        <w:t> </w:t>
      </w:r>
    </w:p>
    <w:p w14:paraId="510F49A5" w14:textId="77777777" w:rsidR="00EE75CF" w:rsidRPr="00EE75CF" w:rsidRDefault="00EE75CF" w:rsidP="00EE75CF">
      <w:pPr>
        <w:pStyle w:val="NoSpacing"/>
        <w:jc w:val="both"/>
        <w:rPr>
          <w:rFonts w:ascii="Arial" w:hAnsi="Arial" w:cs="Arial"/>
          <w:b/>
        </w:rPr>
      </w:pPr>
      <w:r w:rsidRPr="00EE75CF">
        <w:rPr>
          <w:rFonts w:ascii="Arial" w:hAnsi="Arial" w:cs="Arial"/>
          <w:b/>
        </w:rPr>
        <w:t>The successful candidate will:</w:t>
      </w:r>
    </w:p>
    <w:p w14:paraId="528914CF" w14:textId="77777777" w:rsidR="00EE75CF" w:rsidRPr="00EE75CF" w:rsidRDefault="00EE75CF" w:rsidP="00EE75CF">
      <w:pPr>
        <w:pStyle w:val="NoSpacing"/>
        <w:jc w:val="both"/>
        <w:rPr>
          <w:rFonts w:ascii="Arial" w:hAnsi="Arial" w:cs="Arial"/>
          <w:b/>
        </w:rPr>
      </w:pPr>
    </w:p>
    <w:p w14:paraId="042F953E" w14:textId="0A381857" w:rsidR="00D91D18" w:rsidRPr="000145C9"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To </w:t>
      </w:r>
      <w:r w:rsidR="00E27B49">
        <w:rPr>
          <w:rFonts w:ascii="Arial" w:hAnsi="Arial" w:cs="Arial"/>
          <w:sz w:val="22"/>
          <w:szCs w:val="22"/>
        </w:rPr>
        <w:t xml:space="preserve">lead on </w:t>
      </w:r>
      <w:r>
        <w:rPr>
          <w:rFonts w:ascii="Arial" w:hAnsi="Arial" w:cs="Arial"/>
          <w:sz w:val="22"/>
          <w:szCs w:val="22"/>
        </w:rPr>
        <w:t>core curriculum</w:t>
      </w:r>
      <w:r w:rsidRPr="000145C9">
        <w:rPr>
          <w:rFonts w:ascii="Arial" w:hAnsi="Arial" w:cs="Arial"/>
          <w:sz w:val="22"/>
          <w:szCs w:val="22"/>
        </w:rPr>
        <w:t xml:space="preserve"> studies for students with special educational needs and disabilities (SEND) across the school in order to ensure that these students make excellent progress</w:t>
      </w:r>
    </w:p>
    <w:p w14:paraId="2C425CC3"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Monitor and evaluate the development of learning and teaching strategies for students with challenging behaviour and SEN, ensuring you recognise and fulfil your statutory responsibilities to pupils with SEN and understand the importance of taking ownership of additional provision and the progress children (with SEN) make in their class/teaching group. </w:t>
      </w:r>
    </w:p>
    <w:p w14:paraId="08ED6B80"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Disseminate good practice in challenging behaviour and SEN across the school. </w:t>
      </w:r>
    </w:p>
    <w:p w14:paraId="1741CBFE" w14:textId="3C71B950"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Identify resources needed to meet the needs of pupils with challenging behaviour and SEN and advise the Head </w:t>
      </w:r>
      <w:r w:rsidR="004C6ADC">
        <w:rPr>
          <w:rFonts w:ascii="Arial" w:hAnsi="Arial" w:cs="Arial"/>
          <w:sz w:val="22"/>
          <w:szCs w:val="22"/>
          <w:lang w:eastAsia="en-GB"/>
        </w:rPr>
        <w:t>of Centre</w:t>
      </w:r>
      <w:r w:rsidRPr="00EE75CF">
        <w:rPr>
          <w:rFonts w:ascii="Arial" w:hAnsi="Arial" w:cs="Arial"/>
          <w:sz w:val="22"/>
          <w:szCs w:val="22"/>
          <w:lang w:eastAsia="en-GB"/>
        </w:rPr>
        <w:t xml:space="preserve"> of priorities for expenditure. </w:t>
      </w:r>
    </w:p>
    <w:p w14:paraId="3FF056F2" w14:textId="77777777" w:rsidR="00D91D18" w:rsidRPr="00166595"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Update the Head of School and Governors on the effectiveness of </w:t>
      </w:r>
      <w:r>
        <w:rPr>
          <w:rFonts w:ascii="Arial" w:hAnsi="Arial" w:cs="Arial"/>
          <w:sz w:val="22"/>
          <w:szCs w:val="22"/>
        </w:rPr>
        <w:t>core curriculum subjects</w:t>
      </w:r>
      <w:r w:rsidRPr="00166595">
        <w:rPr>
          <w:rFonts w:ascii="Arial" w:hAnsi="Arial" w:cs="Arial"/>
        </w:rPr>
        <w:t xml:space="preserve"> </w:t>
      </w:r>
      <w:r w:rsidRPr="00166595">
        <w:rPr>
          <w:rFonts w:ascii="Arial" w:hAnsi="Arial" w:cs="Arial"/>
          <w:sz w:val="22"/>
          <w:szCs w:val="22"/>
        </w:rPr>
        <w:t xml:space="preserve">for pupils with challenging behaviour and SEND. </w:t>
      </w:r>
    </w:p>
    <w:p w14:paraId="2449D98C" w14:textId="3137BB47" w:rsidR="004C6ADC" w:rsidRDefault="004C6ADC" w:rsidP="00EE75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Develop and implement baseline assessments to ascertain starting points, progress and distance travelled, by using a tracking and monitoring system.</w:t>
      </w:r>
    </w:p>
    <w:p w14:paraId="78A96A21" w14:textId="77777777" w:rsidR="00D91D18" w:rsidRPr="000145C9"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Ensure pupils learning is monitored regularly and impact is assessed and progress can be evidenced. </w:t>
      </w:r>
    </w:p>
    <w:p w14:paraId="52E27117" w14:textId="77777777" w:rsidR="00EE75CF" w:rsidRPr="00EE75CF" w:rsidRDefault="00EE75CF" w:rsidP="00EE75CF">
      <w:pPr>
        <w:autoSpaceDE w:val="0"/>
        <w:autoSpaceDN w:val="0"/>
        <w:adjustRightInd w:val="0"/>
        <w:ind w:left="720"/>
        <w:jc w:val="both"/>
        <w:rPr>
          <w:rFonts w:ascii="Arial" w:hAnsi="Arial" w:cs="Arial"/>
          <w:sz w:val="22"/>
          <w:szCs w:val="22"/>
          <w:lang w:eastAsia="en-GB"/>
        </w:rPr>
      </w:pPr>
    </w:p>
    <w:p w14:paraId="54195E4A" w14:textId="77777777" w:rsidR="00EE75CF" w:rsidRPr="00EE75CF" w:rsidRDefault="00EE75CF" w:rsidP="00EE75CF">
      <w:pPr>
        <w:pStyle w:val="NoSpacing"/>
        <w:jc w:val="both"/>
        <w:rPr>
          <w:rFonts w:ascii="Arial" w:hAnsi="Arial" w:cs="Arial"/>
        </w:rPr>
      </w:pPr>
    </w:p>
    <w:p w14:paraId="7E9558D8" w14:textId="77777777" w:rsidR="00EE75CF" w:rsidRDefault="00EE75CF">
      <w:pPr>
        <w:rPr>
          <w:rFonts w:ascii="Arial" w:eastAsiaTheme="minorHAnsi" w:hAnsi="Arial" w:cs="Arial"/>
          <w:color w:val="000000"/>
          <w:sz w:val="22"/>
          <w:szCs w:val="22"/>
        </w:rPr>
      </w:pPr>
      <w:r>
        <w:rPr>
          <w:rFonts w:ascii="Arial" w:hAnsi="Arial" w:cs="Arial"/>
          <w:sz w:val="22"/>
          <w:szCs w:val="22"/>
        </w:rPr>
        <w:br w:type="page"/>
      </w: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lastRenderedPageBreak/>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326F3D2B"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E27B49">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27438683"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EE75CF">
        <w:rPr>
          <w:rFonts w:ascii="Arial" w:hAnsi="Arial" w:cs="Arial"/>
          <w:sz w:val="22"/>
          <w:szCs w:val="22"/>
        </w:rPr>
        <w:t>School</w:t>
      </w:r>
      <w:r w:rsidR="00770296">
        <w:rPr>
          <w:rFonts w:ascii="Arial" w:hAnsi="Arial" w:cs="Arial"/>
          <w:sz w:val="22"/>
          <w:szCs w:val="22"/>
        </w:rPr>
        <w:t xml:space="preserve"> </w:t>
      </w:r>
      <w:r>
        <w:rPr>
          <w:rFonts w:ascii="Arial" w:hAnsi="Arial" w:cs="Arial"/>
          <w:sz w:val="22"/>
          <w:szCs w:val="22"/>
        </w:rPr>
        <w:t>Teachers Pay Spine</w:t>
      </w:r>
      <w:r w:rsidR="00E27B49">
        <w:rPr>
          <w:rFonts w:ascii="Arial" w:hAnsi="Arial" w:cs="Arial"/>
          <w:sz w:val="22"/>
          <w:szCs w:val="22"/>
        </w:rPr>
        <w:t>.  Actual starting point will be</w:t>
      </w:r>
      <w:r w:rsidR="00770296">
        <w:rPr>
          <w:rFonts w:ascii="Arial" w:hAnsi="Arial" w:cs="Arial"/>
          <w:sz w:val="22"/>
          <w:szCs w:val="22"/>
        </w:rPr>
        <w:t xml:space="preserve"> depend</w:t>
      </w:r>
      <w:r w:rsidR="00E27B49">
        <w:rPr>
          <w:rFonts w:ascii="Arial" w:hAnsi="Arial" w:cs="Arial"/>
          <w:sz w:val="22"/>
          <w:szCs w:val="22"/>
        </w:rPr>
        <w:t>ent</w:t>
      </w:r>
      <w:r w:rsidR="00770296">
        <w:rPr>
          <w:rFonts w:ascii="Arial" w:hAnsi="Arial" w:cs="Arial"/>
          <w:sz w:val="22"/>
          <w:szCs w:val="22"/>
        </w:rPr>
        <w:t xml:space="preserve"> on experience</w:t>
      </w:r>
      <w:r w:rsidR="00514EDF">
        <w:rPr>
          <w:rFonts w:ascii="Arial" w:hAnsi="Arial" w:cs="Arial"/>
          <w:sz w:val="22"/>
          <w:szCs w:val="22"/>
        </w:rPr>
        <w:t xml:space="preserve"> </w:t>
      </w:r>
    </w:p>
    <w:p w14:paraId="34B20C1D" w14:textId="3BE46111" w:rsidR="00EE75CF" w:rsidRDefault="00EE75CF" w:rsidP="00770296">
      <w:pPr>
        <w:ind w:left="2160" w:hanging="2160"/>
        <w:rPr>
          <w:rFonts w:ascii="Arial" w:hAnsi="Arial" w:cs="Arial"/>
          <w:sz w:val="22"/>
          <w:szCs w:val="22"/>
        </w:rPr>
      </w:pPr>
      <w:r>
        <w:rPr>
          <w:rFonts w:ascii="Arial" w:hAnsi="Arial" w:cs="Arial"/>
          <w:sz w:val="22"/>
          <w:szCs w:val="22"/>
        </w:rPr>
        <w:tab/>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495F42A4"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E27B49">
        <w:rPr>
          <w:rFonts w:ascii="Arial" w:hAnsi="Arial" w:cs="Arial"/>
          <w:sz w:val="22"/>
          <w:szCs w:val="22"/>
        </w:rPr>
        <w:t>noon on Tuesday 7</w:t>
      </w:r>
      <w:r w:rsidR="00E27B49" w:rsidRPr="00E27B49">
        <w:rPr>
          <w:rFonts w:ascii="Arial" w:hAnsi="Arial" w:cs="Arial"/>
          <w:sz w:val="22"/>
          <w:szCs w:val="22"/>
          <w:vertAlign w:val="superscript"/>
        </w:rPr>
        <w:t>th</w:t>
      </w:r>
      <w:r w:rsidR="00E27B49">
        <w:rPr>
          <w:rFonts w:ascii="Arial" w:hAnsi="Arial" w:cs="Arial"/>
          <w:sz w:val="22"/>
          <w:szCs w:val="22"/>
        </w:rPr>
        <w:t xml:space="preserve"> January 2025</w:t>
      </w:r>
    </w:p>
    <w:p w14:paraId="7CBA7546" w14:textId="77777777" w:rsidR="006C5E55" w:rsidRDefault="006C5E55" w:rsidP="009C2BA5">
      <w:pPr>
        <w:rPr>
          <w:rFonts w:ascii="Arial" w:hAnsi="Arial" w:cs="Arial"/>
          <w:sz w:val="22"/>
          <w:szCs w:val="22"/>
        </w:rPr>
      </w:pPr>
    </w:p>
    <w:p w14:paraId="4944C76D" w14:textId="77E42535"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CC0F3A">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794A669B"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0"/>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8"/>
  </w:num>
  <w:num w:numId="5" w16cid:durableId="1920863148">
    <w:abstractNumId w:val="2"/>
  </w:num>
  <w:num w:numId="6" w16cid:durableId="860629636">
    <w:abstractNumId w:val="9"/>
  </w:num>
  <w:num w:numId="7" w16cid:durableId="801508452">
    <w:abstractNumId w:val="1"/>
  </w:num>
  <w:num w:numId="8" w16cid:durableId="1692565092">
    <w:abstractNumId w:val="4"/>
  </w:num>
  <w:num w:numId="9" w16cid:durableId="1630816836">
    <w:abstractNumId w:val="6"/>
  </w:num>
  <w:num w:numId="10" w16cid:durableId="1100878858">
    <w:abstractNumId w:val="7"/>
  </w:num>
  <w:num w:numId="11" w16cid:durableId="2009672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5FB8"/>
    <w:rsid w:val="00066F19"/>
    <w:rsid w:val="00071EE8"/>
    <w:rsid w:val="00073BE2"/>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01B7"/>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33E"/>
    <w:rsid w:val="003B57AF"/>
    <w:rsid w:val="003E6C6E"/>
    <w:rsid w:val="00403E19"/>
    <w:rsid w:val="0040574D"/>
    <w:rsid w:val="00415F20"/>
    <w:rsid w:val="004219B2"/>
    <w:rsid w:val="00435BBB"/>
    <w:rsid w:val="004429B9"/>
    <w:rsid w:val="00451351"/>
    <w:rsid w:val="00455E8F"/>
    <w:rsid w:val="004606E5"/>
    <w:rsid w:val="00486100"/>
    <w:rsid w:val="00490C10"/>
    <w:rsid w:val="004A4E35"/>
    <w:rsid w:val="004C300A"/>
    <w:rsid w:val="004C5FDF"/>
    <w:rsid w:val="004C6ADC"/>
    <w:rsid w:val="004D64C7"/>
    <w:rsid w:val="004D789F"/>
    <w:rsid w:val="004E4C20"/>
    <w:rsid w:val="004F1953"/>
    <w:rsid w:val="00514A91"/>
    <w:rsid w:val="00514EDF"/>
    <w:rsid w:val="005154F5"/>
    <w:rsid w:val="00522A66"/>
    <w:rsid w:val="0054316E"/>
    <w:rsid w:val="00580889"/>
    <w:rsid w:val="0058671F"/>
    <w:rsid w:val="005973A9"/>
    <w:rsid w:val="005B4025"/>
    <w:rsid w:val="005C1AF8"/>
    <w:rsid w:val="005C3605"/>
    <w:rsid w:val="005D1597"/>
    <w:rsid w:val="005E324A"/>
    <w:rsid w:val="005F3C43"/>
    <w:rsid w:val="005F72D8"/>
    <w:rsid w:val="006031E8"/>
    <w:rsid w:val="006058F1"/>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2A75"/>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0432"/>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E4182"/>
    <w:rsid w:val="00AF466F"/>
    <w:rsid w:val="00B26B97"/>
    <w:rsid w:val="00B65AA6"/>
    <w:rsid w:val="00B65E0E"/>
    <w:rsid w:val="00B71BDD"/>
    <w:rsid w:val="00B80A5E"/>
    <w:rsid w:val="00B836CA"/>
    <w:rsid w:val="00BA4482"/>
    <w:rsid w:val="00BC2DEA"/>
    <w:rsid w:val="00BC3DD0"/>
    <w:rsid w:val="00BD7ED8"/>
    <w:rsid w:val="00BE5E19"/>
    <w:rsid w:val="00C46AA9"/>
    <w:rsid w:val="00C60675"/>
    <w:rsid w:val="00C61C17"/>
    <w:rsid w:val="00C62CCA"/>
    <w:rsid w:val="00C70116"/>
    <w:rsid w:val="00C73CEC"/>
    <w:rsid w:val="00C76A61"/>
    <w:rsid w:val="00C90429"/>
    <w:rsid w:val="00C93AB9"/>
    <w:rsid w:val="00C9538C"/>
    <w:rsid w:val="00CB4100"/>
    <w:rsid w:val="00CC0F3A"/>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1D18"/>
    <w:rsid w:val="00D929F7"/>
    <w:rsid w:val="00D97F14"/>
    <w:rsid w:val="00DA447B"/>
    <w:rsid w:val="00DA513F"/>
    <w:rsid w:val="00DB27D9"/>
    <w:rsid w:val="00DE1ABB"/>
    <w:rsid w:val="00DF4294"/>
    <w:rsid w:val="00E1042F"/>
    <w:rsid w:val="00E16786"/>
    <w:rsid w:val="00E248EC"/>
    <w:rsid w:val="00E25AEE"/>
    <w:rsid w:val="00E27B49"/>
    <w:rsid w:val="00E448AD"/>
    <w:rsid w:val="00E514DA"/>
    <w:rsid w:val="00E55EE8"/>
    <w:rsid w:val="00E567C2"/>
    <w:rsid w:val="00E85101"/>
    <w:rsid w:val="00EC4C24"/>
    <w:rsid w:val="00ED154F"/>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4506</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3</cp:revision>
  <cp:lastPrinted>2016-11-03T09:46:00Z</cp:lastPrinted>
  <dcterms:created xsi:type="dcterms:W3CDTF">2024-11-25T14:20:00Z</dcterms:created>
  <dcterms:modified xsi:type="dcterms:W3CDTF">2024-12-18T13:48:00Z</dcterms:modified>
</cp:coreProperties>
</file>