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CAB87" w14:textId="77777777" w:rsidR="005614C7" w:rsidRDefault="00803E46">
      <w:r>
        <w:rPr>
          <w:noProof/>
        </w:rPr>
        <w:pict w14:anchorId="1CA91F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margin-left:295.6pt;margin-top:-.05pt;width:170.4pt;height:92.85pt;z-index:251657728;visibility:visible;mso-wrap-edited:f;mso-position-horizontal-relative:margin">
            <v:imagedata r:id="rId7" o:title=""/>
            <w10:wrap type="square" anchorx="margin"/>
          </v:shape>
        </w:pict>
      </w:r>
    </w:p>
    <w:tbl>
      <w:tblPr>
        <w:tblW w:w="5633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202"/>
        <w:gridCol w:w="8746"/>
      </w:tblGrid>
      <w:tr w:rsidR="00F70716" w:rsidRPr="00F70716" w14:paraId="228A8FC8" w14:textId="77777777">
        <w:trPr>
          <w:tblCellSpacing w:w="7" w:type="dxa"/>
        </w:trPr>
        <w:tc>
          <w:tcPr>
            <w:tcW w:w="0" w:type="auto"/>
            <w:gridSpan w:val="2"/>
            <w:vAlign w:val="center"/>
          </w:tcPr>
          <w:p w14:paraId="6C5D49D5" w14:textId="77777777" w:rsidR="00B91037" w:rsidRPr="00ED2904" w:rsidRDefault="00B91037" w:rsidP="00B91037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b/>
                <w:bCs/>
                <w:kern w:val="36"/>
              </w:rPr>
            </w:pPr>
            <w:r w:rsidRPr="00ED2904">
              <w:rPr>
                <w:rFonts w:ascii="Arial" w:hAnsi="Arial" w:cs="Arial"/>
                <w:b/>
                <w:bCs/>
                <w:kern w:val="36"/>
              </w:rPr>
              <w:t xml:space="preserve">Person Specification for </w:t>
            </w:r>
            <w:r>
              <w:rPr>
                <w:rFonts w:ascii="Arial" w:hAnsi="Arial" w:cs="Arial"/>
                <w:b/>
                <w:bCs/>
                <w:kern w:val="36"/>
              </w:rPr>
              <w:t xml:space="preserve">HLTA Behaviour Lead,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95"/>
              <w:gridCol w:w="7425"/>
            </w:tblGrid>
            <w:tr w:rsidR="00B91037" w:rsidRPr="00315605" w14:paraId="54EF5A52" w14:textId="77777777" w:rsidTr="00E400F4">
              <w:trPr>
                <w:trHeight w:val="2450"/>
              </w:trPr>
              <w:tc>
                <w:tcPr>
                  <w:tcW w:w="2195" w:type="dxa"/>
                </w:tcPr>
                <w:p w14:paraId="51E670E1" w14:textId="77777777" w:rsidR="00B91037" w:rsidRPr="00315605" w:rsidRDefault="00B91037" w:rsidP="00B91037">
                  <w:pPr>
                    <w:spacing w:before="100" w:beforeAutospacing="1" w:after="100" w:afterAutospacing="1"/>
                    <w:outlineLvl w:val="0"/>
                    <w:rPr>
                      <w:rFonts w:ascii="Arial" w:hAnsi="Arial" w:cs="Arial"/>
                      <w:b/>
                      <w:bCs/>
                      <w:color w:val="003399"/>
                      <w:kern w:val="36"/>
                      <w:sz w:val="22"/>
                      <w:szCs w:val="22"/>
                    </w:rPr>
                  </w:pPr>
                  <w:r w:rsidRPr="0031560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Experience</w:t>
                  </w:r>
                </w:p>
              </w:tc>
              <w:tc>
                <w:tcPr>
                  <w:tcW w:w="7425" w:type="dxa"/>
                </w:tcPr>
                <w:p w14:paraId="1085555D" w14:textId="77777777" w:rsidR="00B91037" w:rsidRPr="00315605" w:rsidRDefault="00B91037" w:rsidP="00B9103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outlineLvl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Successful e</w:t>
                  </w:r>
                  <w:r w:rsidRPr="00315605">
                    <w:rPr>
                      <w:rFonts w:ascii="Arial" w:hAnsi="Arial" w:cs="Arial"/>
                      <w:sz w:val="22"/>
                      <w:szCs w:val="22"/>
                    </w:rPr>
                    <w:t xml:space="preserve">xperience of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improving behaviour through behaviour management strategies including de-escalation techniques and Team Teach. </w:t>
                  </w:r>
                </w:p>
                <w:p w14:paraId="66287A4B" w14:textId="77777777" w:rsidR="00B91037" w:rsidRPr="003232C5" w:rsidRDefault="00B91037" w:rsidP="00B9103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outlineLvl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Successful e</w:t>
                  </w:r>
                  <w:r w:rsidRPr="00315605">
                    <w:rPr>
                      <w:rFonts w:ascii="Arial" w:hAnsi="Arial" w:cs="Arial"/>
                      <w:sz w:val="22"/>
                      <w:szCs w:val="22"/>
                    </w:rPr>
                    <w:t>xperience of working in partnership with parents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/carers and other agencies to achieve best outcomes for young people. </w:t>
                  </w:r>
                </w:p>
                <w:p w14:paraId="39E88136" w14:textId="77777777" w:rsidR="00B91037" w:rsidRPr="00315605" w:rsidRDefault="00B91037" w:rsidP="00B9103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outlineLvl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15605">
                    <w:rPr>
                      <w:rFonts w:ascii="Arial" w:hAnsi="Arial" w:cs="Arial"/>
                      <w:sz w:val="22"/>
                      <w:szCs w:val="22"/>
                    </w:rPr>
                    <w:t>Ability to demonstrate knowledge and experience of a range of additional educational needs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that affect behaviour and ability to implement interventions that have impact. </w:t>
                  </w:r>
                </w:p>
                <w:p w14:paraId="27B1D906" w14:textId="77777777" w:rsidR="00B91037" w:rsidRDefault="00B91037" w:rsidP="00B9103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outlineLvl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15605">
                    <w:rPr>
                      <w:rFonts w:ascii="Arial" w:hAnsi="Arial" w:cs="Arial"/>
                      <w:sz w:val="22"/>
                      <w:szCs w:val="22"/>
                    </w:rPr>
                    <w:t>Proven commitment to raising the attainment and self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  <w:r w:rsidRPr="00315605">
                    <w:rPr>
                      <w:rFonts w:ascii="Arial" w:hAnsi="Arial" w:cs="Arial"/>
                      <w:sz w:val="22"/>
                      <w:szCs w:val="22"/>
                    </w:rPr>
                    <w:t>esteem of vulnerable students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14:paraId="6CDF7DF0" w14:textId="77777777" w:rsidR="00B91037" w:rsidRPr="00315605" w:rsidRDefault="00B91037" w:rsidP="00B9103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outlineLvl w:val="0"/>
                    <w:rPr>
                      <w:rFonts w:ascii="Arial" w:hAnsi="Arial" w:cs="Arial"/>
                      <w:b/>
                      <w:bCs/>
                      <w:color w:val="003399"/>
                      <w:kern w:val="36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Experience of providing data to improve behaviour and safety within an educational setting.</w:t>
                  </w:r>
                </w:p>
              </w:tc>
            </w:tr>
            <w:tr w:rsidR="00B91037" w:rsidRPr="00315605" w14:paraId="06543DAB" w14:textId="77777777" w:rsidTr="00E400F4">
              <w:tc>
                <w:tcPr>
                  <w:tcW w:w="2195" w:type="dxa"/>
                </w:tcPr>
                <w:p w14:paraId="7D68D89F" w14:textId="77777777" w:rsidR="00B91037" w:rsidRPr="00315605" w:rsidRDefault="00B91037" w:rsidP="00B91037">
                  <w:pPr>
                    <w:spacing w:before="100" w:beforeAutospacing="1" w:after="100" w:afterAutospacing="1"/>
                    <w:outlineLvl w:val="0"/>
                    <w:rPr>
                      <w:rFonts w:ascii="Arial" w:hAnsi="Arial" w:cs="Arial"/>
                      <w:b/>
                      <w:bCs/>
                      <w:kern w:val="36"/>
                      <w:sz w:val="22"/>
                      <w:szCs w:val="22"/>
                    </w:rPr>
                  </w:pPr>
                  <w:r w:rsidRPr="0031560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Qualifications or Training:</w:t>
                  </w:r>
                </w:p>
              </w:tc>
              <w:tc>
                <w:tcPr>
                  <w:tcW w:w="7425" w:type="dxa"/>
                </w:tcPr>
                <w:p w14:paraId="3A4B4DFD" w14:textId="77777777" w:rsidR="00B91037" w:rsidRDefault="00B91037" w:rsidP="00B9103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outlineLvl w:val="0"/>
                    <w:rPr>
                      <w:rFonts w:ascii="Arial" w:hAnsi="Arial" w:cs="Arial"/>
                      <w:bCs/>
                      <w:kern w:val="36"/>
                      <w:sz w:val="22"/>
                      <w:szCs w:val="22"/>
                    </w:rPr>
                  </w:pPr>
                  <w:r w:rsidRPr="00315605">
                    <w:rPr>
                      <w:rFonts w:ascii="Arial" w:hAnsi="Arial" w:cs="Arial"/>
                      <w:bCs/>
                      <w:kern w:val="36"/>
                      <w:sz w:val="22"/>
                      <w:szCs w:val="22"/>
                    </w:rPr>
                    <w:t>Demonstrable levels of Numeracy and literacy equivalent to GCSE (A-C)</w:t>
                  </w:r>
                </w:p>
                <w:p w14:paraId="75FBB10F" w14:textId="77777777" w:rsidR="0096131D" w:rsidRDefault="00B91037" w:rsidP="0096131D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outlineLvl w:val="0"/>
                    <w:rPr>
                      <w:rFonts w:ascii="Arial" w:hAnsi="Arial" w:cs="Arial"/>
                      <w:bCs/>
                      <w:color w:val="000000"/>
                      <w:kern w:val="36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kern w:val="36"/>
                      <w:sz w:val="22"/>
                      <w:szCs w:val="22"/>
                    </w:rPr>
                    <w:t>Hold NVQ Level 2 or other equivalent recognised qualification</w:t>
                  </w:r>
                  <w:r w:rsidR="0096131D">
                    <w:rPr>
                      <w:rFonts w:ascii="Arial" w:hAnsi="Arial" w:cs="Arial"/>
                      <w:bCs/>
                      <w:color w:val="000000"/>
                      <w:kern w:val="36"/>
                      <w:sz w:val="22"/>
                      <w:szCs w:val="22"/>
                    </w:rPr>
                    <w:t>.</w:t>
                  </w:r>
                </w:p>
                <w:p w14:paraId="53C47799" w14:textId="77777777" w:rsidR="0096131D" w:rsidRDefault="0096131D" w:rsidP="0096131D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outlineLvl w:val="0"/>
                    <w:rPr>
                      <w:rFonts w:ascii="Arial" w:hAnsi="Arial" w:cs="Arial"/>
                      <w:bCs/>
                      <w:color w:val="000000"/>
                      <w:kern w:val="36"/>
                      <w:sz w:val="22"/>
                      <w:szCs w:val="22"/>
                    </w:rPr>
                  </w:pPr>
                  <w:r>
                    <w:rPr>
                      <w:rFonts w:ascii="Helvetica" w:hAnsi="Helvetica"/>
                      <w:bCs/>
                      <w:color w:val="000000"/>
                      <w:sz w:val="22"/>
                      <w:szCs w:val="22"/>
                    </w:rPr>
                    <w:t>National Professional Qualification for Leading Behaviour &amp; Culture (NPQLBC) or completion within the first year.</w:t>
                  </w:r>
                </w:p>
                <w:p w14:paraId="332CF8D5" w14:textId="77777777" w:rsidR="00B91037" w:rsidRDefault="00B91037" w:rsidP="00B9103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outlineLvl w:val="0"/>
                    <w:rPr>
                      <w:rFonts w:ascii="Arial" w:hAnsi="Arial" w:cs="Arial"/>
                      <w:bCs/>
                      <w:kern w:val="36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kern w:val="36"/>
                      <w:sz w:val="22"/>
                      <w:szCs w:val="22"/>
                    </w:rPr>
                    <w:t>Willingness to undertake additional</w:t>
                  </w:r>
                  <w:r w:rsidRPr="0096131D">
                    <w:rPr>
                      <w:rFonts w:ascii="Arial" w:hAnsi="Arial" w:cs="Arial"/>
                      <w:bCs/>
                      <w:kern w:val="36"/>
                      <w:sz w:val="22"/>
                      <w:szCs w:val="22"/>
                    </w:rPr>
                    <w:t xml:space="preserve"> training and</w:t>
                  </w:r>
                  <w:r w:rsidRPr="00315605">
                    <w:rPr>
                      <w:rFonts w:ascii="Arial" w:hAnsi="Arial" w:cs="Arial"/>
                      <w:bCs/>
                      <w:kern w:val="36"/>
                      <w:sz w:val="22"/>
                      <w:szCs w:val="22"/>
                    </w:rPr>
                    <w:t xml:space="preserve"> staff </w:t>
                  </w:r>
                  <w:proofErr w:type="gramStart"/>
                  <w:r w:rsidRPr="00315605">
                    <w:rPr>
                      <w:rFonts w:ascii="Arial" w:hAnsi="Arial" w:cs="Arial"/>
                      <w:bCs/>
                      <w:kern w:val="36"/>
                      <w:sz w:val="22"/>
                      <w:szCs w:val="22"/>
                    </w:rPr>
                    <w:t>development</w:t>
                  </w:r>
                  <w:proofErr w:type="gramEnd"/>
                </w:p>
                <w:p w14:paraId="5F52CB75" w14:textId="77777777" w:rsidR="0096131D" w:rsidRPr="00315605" w:rsidRDefault="0096131D" w:rsidP="00B9103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outlineLvl w:val="0"/>
                    <w:rPr>
                      <w:rFonts w:ascii="Arial" w:hAnsi="Arial" w:cs="Arial"/>
                      <w:bCs/>
                      <w:kern w:val="36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kern w:val="36"/>
                      <w:sz w:val="22"/>
                      <w:szCs w:val="22"/>
                    </w:rPr>
                    <w:t xml:space="preserve">Administration of medication in </w:t>
                  </w:r>
                  <w:proofErr w:type="gramStart"/>
                  <w:r>
                    <w:rPr>
                      <w:rFonts w:ascii="Arial" w:hAnsi="Arial" w:cs="Arial"/>
                      <w:bCs/>
                      <w:color w:val="000000"/>
                      <w:kern w:val="36"/>
                      <w:sz w:val="22"/>
                      <w:szCs w:val="22"/>
                    </w:rPr>
                    <w:t>schools</w:t>
                  </w:r>
                  <w:proofErr w:type="gramEnd"/>
                  <w:r>
                    <w:rPr>
                      <w:rFonts w:ascii="Arial" w:hAnsi="Arial" w:cs="Arial"/>
                      <w:bCs/>
                      <w:color w:val="000000"/>
                      <w:kern w:val="36"/>
                      <w:sz w:val="22"/>
                      <w:szCs w:val="22"/>
                    </w:rPr>
                    <w:t xml:space="preserve"> accreditation or completion within the first year.</w:t>
                  </w:r>
                </w:p>
              </w:tc>
            </w:tr>
            <w:tr w:rsidR="00B91037" w:rsidRPr="00315605" w14:paraId="15BC3664" w14:textId="77777777" w:rsidTr="00E400F4">
              <w:tc>
                <w:tcPr>
                  <w:tcW w:w="2195" w:type="dxa"/>
                </w:tcPr>
                <w:p w14:paraId="68CE8DC1" w14:textId="77777777" w:rsidR="00B91037" w:rsidRPr="00315605" w:rsidRDefault="00B91037" w:rsidP="00B91037">
                  <w:pPr>
                    <w:spacing w:before="100" w:beforeAutospacing="1" w:after="100" w:afterAutospacing="1"/>
                    <w:outlineLvl w:val="0"/>
                    <w:rPr>
                      <w:rFonts w:ascii="Arial" w:hAnsi="Arial" w:cs="Arial"/>
                      <w:b/>
                      <w:bCs/>
                      <w:kern w:val="36"/>
                      <w:sz w:val="22"/>
                      <w:szCs w:val="22"/>
                    </w:rPr>
                  </w:pPr>
                  <w:r w:rsidRPr="0031560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Practical Skills</w:t>
                  </w:r>
                </w:p>
              </w:tc>
              <w:tc>
                <w:tcPr>
                  <w:tcW w:w="7425" w:type="dxa"/>
                </w:tcPr>
                <w:p w14:paraId="57210DA3" w14:textId="77777777" w:rsidR="00B91037" w:rsidRPr="00315605" w:rsidRDefault="00B91037" w:rsidP="00B9103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outlineLvl w:val="0"/>
                    <w:rPr>
                      <w:rFonts w:ascii="Arial" w:hAnsi="Arial" w:cs="Arial"/>
                      <w:b/>
                      <w:bCs/>
                      <w:kern w:val="36"/>
                      <w:sz w:val="22"/>
                      <w:szCs w:val="22"/>
                    </w:rPr>
                  </w:pPr>
                  <w:r w:rsidRPr="0031560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Knowledge and understanding of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effective behaviour management techniques.</w:t>
                  </w:r>
                </w:p>
                <w:p w14:paraId="2A150EF7" w14:textId="77777777" w:rsidR="00B91037" w:rsidRPr="00B41705" w:rsidRDefault="00B91037" w:rsidP="00B9103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outlineLvl w:val="0"/>
                    <w:rPr>
                      <w:rFonts w:ascii="Arial" w:hAnsi="Arial" w:cs="Arial"/>
                      <w:b/>
                      <w:bCs/>
                      <w:kern w:val="36"/>
                      <w:sz w:val="22"/>
                      <w:szCs w:val="22"/>
                    </w:rPr>
                  </w:pPr>
                  <w:r w:rsidRPr="0031560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Understanding the importance of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effective data gathering on vulnerable learners. </w:t>
                  </w:r>
                </w:p>
                <w:p w14:paraId="04EBF107" w14:textId="77777777" w:rsidR="00B91037" w:rsidRPr="00315605" w:rsidRDefault="00B91037" w:rsidP="00B9103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outlineLvl w:val="0"/>
                    <w:rPr>
                      <w:rFonts w:ascii="Arial" w:hAnsi="Arial" w:cs="Arial"/>
                      <w:b/>
                      <w:bCs/>
                      <w:kern w:val="36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Be hard working and conscientious setting a good example to all.</w:t>
                  </w:r>
                </w:p>
                <w:p w14:paraId="6A8A3E1B" w14:textId="77777777" w:rsidR="00B91037" w:rsidRPr="00315605" w:rsidRDefault="00B91037" w:rsidP="00B9103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outlineLvl w:val="0"/>
                    <w:rPr>
                      <w:rFonts w:ascii="Arial" w:hAnsi="Arial" w:cs="Arial"/>
                      <w:b/>
                      <w:bCs/>
                      <w:kern w:val="36"/>
                      <w:sz w:val="22"/>
                      <w:szCs w:val="22"/>
                    </w:rPr>
                  </w:pPr>
                  <w:r w:rsidRPr="0031560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Ability to work with children who have challenging </w:t>
                  </w:r>
                  <w:proofErr w:type="gramStart"/>
                  <w:r w:rsidRPr="0031560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behaviours</w:t>
                  </w:r>
                  <w:proofErr w:type="gramEnd"/>
                </w:p>
                <w:p w14:paraId="547D8439" w14:textId="77777777" w:rsidR="00B91037" w:rsidRPr="00315605" w:rsidRDefault="00B91037" w:rsidP="00B9103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outlineLvl w:val="0"/>
                    <w:rPr>
                      <w:rFonts w:ascii="Arial" w:hAnsi="Arial" w:cs="Arial"/>
                      <w:b/>
                      <w:bCs/>
                      <w:kern w:val="36"/>
                      <w:sz w:val="22"/>
                      <w:szCs w:val="22"/>
                    </w:rPr>
                  </w:pPr>
                  <w:r w:rsidRPr="0031560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Good organisational skills</w:t>
                  </w:r>
                </w:p>
                <w:p w14:paraId="6E46668E" w14:textId="77777777" w:rsidR="00B91037" w:rsidRPr="00315605" w:rsidRDefault="00B91037" w:rsidP="00B9103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outlineLvl w:val="0"/>
                    <w:rPr>
                      <w:rFonts w:ascii="Arial" w:hAnsi="Arial" w:cs="Arial"/>
                      <w:b/>
                      <w:bCs/>
                      <w:kern w:val="36"/>
                      <w:sz w:val="22"/>
                      <w:szCs w:val="22"/>
                    </w:rPr>
                  </w:pPr>
                  <w:r w:rsidRPr="0031560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Strong interpersonal skills and ability to communicate effectively both orally and in </w:t>
                  </w:r>
                  <w:proofErr w:type="gramStart"/>
                  <w:r w:rsidRPr="0031560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writing</w:t>
                  </w:r>
                  <w:proofErr w:type="gramEnd"/>
                </w:p>
                <w:p w14:paraId="1DD94C5A" w14:textId="77777777" w:rsidR="00B91037" w:rsidRPr="00315605" w:rsidRDefault="00B91037" w:rsidP="00B9103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outlineLvl w:val="0"/>
                    <w:rPr>
                      <w:rFonts w:ascii="Arial" w:hAnsi="Arial" w:cs="Arial"/>
                      <w:b/>
                      <w:bCs/>
                      <w:kern w:val="36"/>
                      <w:sz w:val="22"/>
                      <w:szCs w:val="22"/>
                    </w:rPr>
                  </w:pPr>
                  <w:r w:rsidRPr="0031560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Ability to relate well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and communicate effectively with</w:t>
                  </w:r>
                  <w:r w:rsidRPr="0031560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children and </w:t>
                  </w:r>
                  <w:proofErr w:type="gramStart"/>
                  <w:r w:rsidRPr="0031560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adults</w:t>
                  </w:r>
                  <w:proofErr w:type="gramEnd"/>
                </w:p>
                <w:p w14:paraId="3452C86D" w14:textId="77777777" w:rsidR="00B91037" w:rsidRPr="00315605" w:rsidRDefault="00B91037" w:rsidP="00B9103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outlineLvl w:val="0"/>
                    <w:rPr>
                      <w:rFonts w:ascii="Arial" w:hAnsi="Arial" w:cs="Arial"/>
                      <w:b/>
                      <w:bCs/>
                      <w:kern w:val="36"/>
                      <w:sz w:val="22"/>
                      <w:szCs w:val="22"/>
                    </w:rPr>
                  </w:pPr>
                  <w:r w:rsidRPr="0031560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Ability to work constructively as a team, understanding classroom roles and responsibility and your own position within </w:t>
                  </w:r>
                  <w:proofErr w:type="gramStart"/>
                  <w:r w:rsidRPr="0031560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these</w:t>
                  </w:r>
                  <w:proofErr w:type="gramEnd"/>
                </w:p>
                <w:p w14:paraId="66DFCC1F" w14:textId="77777777" w:rsidR="00B91037" w:rsidRPr="00315605" w:rsidRDefault="00B91037" w:rsidP="00B9103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outlineLvl w:val="0"/>
                    <w:rPr>
                      <w:rFonts w:ascii="Arial" w:hAnsi="Arial" w:cs="Arial"/>
                      <w:b/>
                      <w:bCs/>
                      <w:kern w:val="36"/>
                      <w:sz w:val="22"/>
                      <w:szCs w:val="22"/>
                    </w:rPr>
                  </w:pPr>
                  <w:r w:rsidRPr="0031560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Philosophy focused on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achieving the very best outcomes for vulnerable learners.</w:t>
                  </w:r>
                </w:p>
                <w:p w14:paraId="32A6A8E4" w14:textId="77777777" w:rsidR="00B91037" w:rsidRPr="00315605" w:rsidRDefault="00B91037" w:rsidP="00B9103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outlineLvl w:val="0"/>
                    <w:rPr>
                      <w:rFonts w:ascii="Arial" w:hAnsi="Arial" w:cs="Arial"/>
                      <w:b/>
                      <w:bCs/>
                      <w:kern w:val="36"/>
                      <w:sz w:val="22"/>
                      <w:szCs w:val="22"/>
                    </w:rPr>
                  </w:pPr>
                  <w:r w:rsidRPr="0031560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Commitment to inclusive practice</w:t>
                  </w:r>
                </w:p>
                <w:p w14:paraId="3EA9EE52" w14:textId="77777777" w:rsidR="00B91037" w:rsidRPr="00315605" w:rsidRDefault="00B91037" w:rsidP="00B9103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outlineLvl w:val="0"/>
                    <w:rPr>
                      <w:rFonts w:ascii="Arial" w:hAnsi="Arial" w:cs="Arial"/>
                      <w:b/>
                      <w:bCs/>
                      <w:kern w:val="36"/>
                      <w:sz w:val="22"/>
                      <w:szCs w:val="22"/>
                    </w:rPr>
                  </w:pPr>
                  <w:r w:rsidRPr="0031560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An understanding of the barriers to achievement including social, </w:t>
                  </w:r>
                  <w:proofErr w:type="gramStart"/>
                  <w:r w:rsidRPr="0031560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emotional</w:t>
                  </w:r>
                  <w:proofErr w:type="gramEnd"/>
                  <w:r w:rsidRPr="0031560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and behavioural difficulties and disengagement.</w:t>
                  </w:r>
                </w:p>
                <w:p w14:paraId="1828A22C" w14:textId="77777777" w:rsidR="00B91037" w:rsidRPr="00315605" w:rsidRDefault="00B91037" w:rsidP="00B9103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outlineLvl w:val="0"/>
                    <w:rPr>
                      <w:rFonts w:ascii="Arial" w:hAnsi="Arial" w:cs="Arial"/>
                      <w:b/>
                      <w:bCs/>
                      <w:kern w:val="36"/>
                      <w:sz w:val="22"/>
                      <w:szCs w:val="22"/>
                    </w:rPr>
                  </w:pPr>
                  <w:r w:rsidRPr="0031560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Have high expectations of self,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learners</w:t>
                  </w:r>
                  <w:r w:rsidRPr="0031560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and staff and a commitment to raising standards of achievement and </w:t>
                  </w:r>
                  <w:proofErr w:type="gramStart"/>
                  <w:r w:rsidRPr="0031560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attainment</w:t>
                  </w:r>
                  <w:proofErr w:type="gramEnd"/>
                </w:p>
                <w:p w14:paraId="69E2386A" w14:textId="77777777" w:rsidR="00B91037" w:rsidRPr="00315605" w:rsidRDefault="00B91037" w:rsidP="00B9103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outlineLvl w:val="0"/>
                    <w:rPr>
                      <w:rFonts w:ascii="Arial" w:hAnsi="Arial" w:cs="Arial"/>
                      <w:b/>
                      <w:bCs/>
                      <w:kern w:val="36"/>
                      <w:sz w:val="22"/>
                      <w:szCs w:val="22"/>
                    </w:rPr>
                  </w:pPr>
                  <w:r w:rsidRPr="0031560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Ability to deal with highly sensitive information in a confidential </w:t>
                  </w:r>
                  <w:proofErr w:type="gramStart"/>
                  <w:r w:rsidRPr="0031560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manner</w:t>
                  </w:r>
                  <w:proofErr w:type="gramEnd"/>
                </w:p>
                <w:p w14:paraId="269B30D2" w14:textId="77777777" w:rsidR="00B91037" w:rsidRPr="00315605" w:rsidRDefault="00B91037" w:rsidP="00B9103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outlineLvl w:val="0"/>
                    <w:rPr>
                      <w:rFonts w:ascii="Arial" w:hAnsi="Arial" w:cs="Arial"/>
                      <w:b/>
                      <w:bCs/>
                      <w:kern w:val="36"/>
                      <w:sz w:val="22"/>
                      <w:szCs w:val="22"/>
                    </w:rPr>
                  </w:pPr>
                  <w:r w:rsidRPr="0031560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Capacity to work flexibly and adapt to the changing needs of the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Link School.</w:t>
                  </w:r>
                </w:p>
                <w:p w14:paraId="2AACBADD" w14:textId="77777777" w:rsidR="00B91037" w:rsidRPr="00FF55D4" w:rsidRDefault="00B91037" w:rsidP="00B9103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outlineLvl w:val="0"/>
                    <w:rPr>
                      <w:rFonts w:ascii="Arial" w:hAnsi="Arial" w:cs="Arial"/>
                      <w:b/>
                      <w:bCs/>
                      <w:kern w:val="36"/>
                      <w:sz w:val="22"/>
                      <w:szCs w:val="22"/>
                    </w:rPr>
                  </w:pPr>
                  <w:r w:rsidRPr="002A3DA0">
                    <w:rPr>
                      <w:rFonts w:ascii="Arial" w:hAnsi="Arial" w:cs="Arial"/>
                      <w:bCs/>
                      <w:kern w:val="36"/>
                      <w:sz w:val="22"/>
                      <w:szCs w:val="22"/>
                    </w:rPr>
                    <w:t>Evaluate their performance and be committed to improving their practice through appropriate professional development</w:t>
                  </w:r>
                  <w:r>
                    <w:rPr>
                      <w:rFonts w:ascii="Arial" w:hAnsi="Arial" w:cs="Arial"/>
                      <w:bCs/>
                      <w:kern w:val="36"/>
                      <w:sz w:val="22"/>
                      <w:szCs w:val="22"/>
                    </w:rPr>
                    <w:t>.</w:t>
                  </w:r>
                </w:p>
                <w:p w14:paraId="3F896A35" w14:textId="77777777" w:rsidR="00B91037" w:rsidRPr="00245A26" w:rsidRDefault="00B91037" w:rsidP="00B9103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outlineLvl w:val="0"/>
                    <w:rPr>
                      <w:rFonts w:ascii="Arial" w:hAnsi="Arial" w:cs="Arial"/>
                      <w:bCs/>
                      <w:kern w:val="36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kern w:val="36"/>
                      <w:sz w:val="22"/>
                      <w:szCs w:val="22"/>
                    </w:rPr>
                    <w:lastRenderedPageBreak/>
                    <w:t xml:space="preserve">To have a working awareness of current safeguarding </w:t>
                  </w:r>
                  <w:r w:rsidRPr="00245A26">
                    <w:rPr>
                      <w:rFonts w:ascii="Arial" w:hAnsi="Arial" w:cs="Arial"/>
                      <w:bCs/>
                      <w:kern w:val="36"/>
                      <w:sz w:val="22"/>
                      <w:szCs w:val="22"/>
                    </w:rPr>
                    <w:t xml:space="preserve">procedures. </w:t>
                  </w:r>
                </w:p>
              </w:tc>
            </w:tr>
          </w:tbl>
          <w:p w14:paraId="707F6A93" w14:textId="77777777" w:rsidR="00F70716" w:rsidRPr="00F70716" w:rsidRDefault="00F70716" w:rsidP="00F70716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b/>
                <w:bCs/>
                <w:color w:val="003399"/>
                <w:kern w:val="36"/>
                <w:sz w:val="27"/>
                <w:szCs w:val="27"/>
              </w:rPr>
            </w:pPr>
          </w:p>
          <w:p w14:paraId="632877D8" w14:textId="77777777" w:rsidR="00F70716" w:rsidRPr="00F70716" w:rsidRDefault="00F70716" w:rsidP="00F70716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b/>
                <w:bCs/>
                <w:color w:val="003399"/>
                <w:kern w:val="36"/>
                <w:sz w:val="27"/>
                <w:szCs w:val="27"/>
              </w:rPr>
            </w:pPr>
          </w:p>
        </w:tc>
      </w:tr>
      <w:tr w:rsidR="00F70716" w:rsidRPr="00F70716" w14:paraId="505B4132" w14:textId="77777777">
        <w:trPr>
          <w:tblCellSpacing w:w="7" w:type="dxa"/>
        </w:trPr>
        <w:tc>
          <w:tcPr>
            <w:tcW w:w="996" w:type="pct"/>
          </w:tcPr>
          <w:p w14:paraId="38BABE3A" w14:textId="77777777" w:rsidR="00F70716" w:rsidRPr="00F70716" w:rsidRDefault="00F70716" w:rsidP="00F70716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985" w:type="pct"/>
          </w:tcPr>
          <w:p w14:paraId="6F20975A" w14:textId="77777777" w:rsidR="00F70716" w:rsidRPr="00F70716" w:rsidRDefault="00F70716" w:rsidP="00F7071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F70716" w:rsidRPr="00F70716" w14:paraId="17E0B5A8" w14:textId="77777777">
        <w:trPr>
          <w:tblCellSpacing w:w="7" w:type="dxa"/>
        </w:trPr>
        <w:tc>
          <w:tcPr>
            <w:tcW w:w="996" w:type="pct"/>
          </w:tcPr>
          <w:p w14:paraId="57E0EB69" w14:textId="77777777" w:rsidR="00F70716" w:rsidRPr="00F70716" w:rsidRDefault="00F70716" w:rsidP="00F70716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985" w:type="pct"/>
          </w:tcPr>
          <w:p w14:paraId="6AB40996" w14:textId="77777777" w:rsidR="00F70716" w:rsidRPr="00F70716" w:rsidRDefault="00F70716" w:rsidP="00F7071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F70716" w:rsidRPr="00F70716" w14:paraId="01180EE9" w14:textId="77777777">
        <w:trPr>
          <w:tblCellSpacing w:w="7" w:type="dxa"/>
        </w:trPr>
        <w:tc>
          <w:tcPr>
            <w:tcW w:w="996" w:type="pct"/>
          </w:tcPr>
          <w:p w14:paraId="22A5B2AB" w14:textId="77777777" w:rsidR="00F70716" w:rsidRPr="00F70716" w:rsidRDefault="00F70716" w:rsidP="00F70716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985" w:type="pct"/>
          </w:tcPr>
          <w:p w14:paraId="49C40C48" w14:textId="77777777" w:rsidR="00F70716" w:rsidRPr="00F70716" w:rsidRDefault="00F70716" w:rsidP="00F70716">
            <w:pPr>
              <w:spacing w:after="24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14:paraId="1300B193" w14:textId="77777777" w:rsidR="00C424C3" w:rsidRDefault="00C424C3"/>
    <w:sectPr w:rsidR="00C424C3" w:rsidSect="005614C7">
      <w:footerReference w:type="default" r:id="rId8"/>
      <w:pgSz w:w="11906" w:h="16838" w:code="9"/>
      <w:pgMar w:top="180" w:right="1138" w:bottom="562" w:left="1138" w:header="851" w:footer="561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9DD1A" w14:textId="77777777" w:rsidR="00803E46" w:rsidRDefault="00803E46" w:rsidP="005F36CA">
      <w:r>
        <w:separator/>
      </w:r>
    </w:p>
  </w:endnote>
  <w:endnote w:type="continuationSeparator" w:id="0">
    <w:p w14:paraId="2B7E0E9C" w14:textId="77777777" w:rsidR="00803E46" w:rsidRDefault="00803E46" w:rsidP="005F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2A0E" w14:textId="77777777" w:rsidR="005F36CA" w:rsidRPr="00564175" w:rsidRDefault="00564175">
    <w:pPr>
      <w:pStyle w:val="Footer"/>
      <w:rPr>
        <w:rFonts w:ascii="Arial" w:hAnsi="Arial"/>
        <w:sz w:val="20"/>
      </w:rPr>
    </w:pPr>
    <w:r w:rsidRPr="00564175">
      <w:rPr>
        <w:rFonts w:ascii="Arial" w:hAnsi="Arial"/>
        <w:sz w:val="20"/>
      </w:rPr>
      <w:t xml:space="preserve">Reviewed by </w:t>
    </w:r>
    <w:r w:rsidR="00B91037">
      <w:rPr>
        <w:rFonts w:ascii="Arial" w:hAnsi="Arial"/>
        <w:sz w:val="20"/>
      </w:rPr>
      <w:t xml:space="preserve">Donna Walker </w:t>
    </w:r>
    <w:r w:rsidR="0096131D">
      <w:rPr>
        <w:rFonts w:ascii="Arial" w:hAnsi="Arial"/>
        <w:sz w:val="20"/>
      </w:rPr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3D76F" w14:textId="77777777" w:rsidR="00803E46" w:rsidRDefault="00803E46" w:rsidP="005F36CA">
      <w:r>
        <w:separator/>
      </w:r>
    </w:p>
  </w:footnote>
  <w:footnote w:type="continuationSeparator" w:id="0">
    <w:p w14:paraId="259BB8AE" w14:textId="77777777" w:rsidR="00803E46" w:rsidRDefault="00803E46" w:rsidP="005F3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54EBA"/>
    <w:multiLevelType w:val="hybridMultilevel"/>
    <w:tmpl w:val="E49CDF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049B2"/>
    <w:multiLevelType w:val="hybridMultilevel"/>
    <w:tmpl w:val="F768FE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A3816"/>
    <w:multiLevelType w:val="hybridMultilevel"/>
    <w:tmpl w:val="D278BE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2633923">
    <w:abstractNumId w:val="2"/>
  </w:num>
  <w:num w:numId="2" w16cid:durableId="1720856140">
    <w:abstractNumId w:val="0"/>
  </w:num>
  <w:num w:numId="3" w16cid:durableId="1445032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0716"/>
    <w:rsid w:val="00061F0A"/>
    <w:rsid w:val="00091880"/>
    <w:rsid w:val="001E1516"/>
    <w:rsid w:val="002232D4"/>
    <w:rsid w:val="00281FB3"/>
    <w:rsid w:val="002A3DA0"/>
    <w:rsid w:val="00334D7A"/>
    <w:rsid w:val="00422148"/>
    <w:rsid w:val="004540BA"/>
    <w:rsid w:val="004940F3"/>
    <w:rsid w:val="004B5F38"/>
    <w:rsid w:val="005614C7"/>
    <w:rsid w:val="00564175"/>
    <w:rsid w:val="00593F1E"/>
    <w:rsid w:val="005E7C43"/>
    <w:rsid w:val="005F36CA"/>
    <w:rsid w:val="006B6730"/>
    <w:rsid w:val="00803E46"/>
    <w:rsid w:val="00823C44"/>
    <w:rsid w:val="0083477E"/>
    <w:rsid w:val="00907EE6"/>
    <w:rsid w:val="0096131D"/>
    <w:rsid w:val="00B01DA9"/>
    <w:rsid w:val="00B20F46"/>
    <w:rsid w:val="00B91037"/>
    <w:rsid w:val="00C424C3"/>
    <w:rsid w:val="00E04EEE"/>
    <w:rsid w:val="00E25FBB"/>
    <w:rsid w:val="00E320AE"/>
    <w:rsid w:val="00E35561"/>
    <w:rsid w:val="00E400F4"/>
    <w:rsid w:val="00E517FD"/>
    <w:rsid w:val="00EB3E3C"/>
    <w:rsid w:val="00EC1143"/>
    <w:rsid w:val="00ED2904"/>
    <w:rsid w:val="00F04A92"/>
    <w:rsid w:val="00F22D5C"/>
    <w:rsid w:val="00F236B0"/>
    <w:rsid w:val="00F7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807B43E"/>
  <w15:chartTrackingRefBased/>
  <w15:docId w15:val="{98D74952-D138-429F-8896-CCB660FC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707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D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1F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5F36C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F36C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F36C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F36CA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96131D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0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8">
          <w:marLeft w:val="0"/>
          <w:marRight w:val="0"/>
          <w:marTop w:val="30"/>
          <w:marBottom w:val="100"/>
          <w:divBdr>
            <w:top w:val="single" w:sz="6" w:space="2" w:color="C7E374"/>
            <w:left w:val="single" w:sz="6" w:space="2" w:color="C7E374"/>
            <w:bottom w:val="single" w:sz="6" w:space="2" w:color="C7E374"/>
            <w:right w:val="single" w:sz="6" w:space="2" w:color="C7E374"/>
          </w:divBdr>
          <w:divsChild>
            <w:div w:id="939459294">
              <w:marLeft w:val="0"/>
              <w:marRight w:val="0"/>
              <w:marTop w:val="0"/>
              <w:marBottom w:val="0"/>
              <w:divBdr>
                <w:top w:val="dotted" w:sz="2" w:space="0" w:color="FFCC00"/>
                <w:left w:val="dotted" w:sz="2" w:space="0" w:color="FFCC00"/>
                <w:bottom w:val="dotted" w:sz="2" w:space="0" w:color="FFCC00"/>
                <w:right w:val="dotted" w:sz="2" w:space="0" w:color="FFCC00"/>
              </w:divBdr>
              <w:divsChild>
                <w:div w:id="441609595">
                  <w:marLeft w:val="0"/>
                  <w:marRight w:val="0"/>
                  <w:marTop w:val="0"/>
                  <w:marBottom w:val="0"/>
                  <w:divBdr>
                    <w:top w:val="dotted" w:sz="2" w:space="0" w:color="FFCC00"/>
                    <w:left w:val="dotted" w:sz="2" w:space="0" w:color="FFCC00"/>
                    <w:bottom w:val="dotted" w:sz="2" w:space="0" w:color="FFCC00"/>
                    <w:right w:val="dotted" w:sz="2" w:space="0" w:color="FFCC00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for Teacher - Pupil Referral Unit</vt:lpstr>
    </vt:vector>
  </TitlesOfParts>
  <Company>City of Sunderland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for Teacher - Pupil Referral Unit</dc:title>
  <dc:subject/>
  <dc:creator>caroline.granton</dc:creator>
  <cp:keywords/>
  <cp:lastModifiedBy>Jonathan Stronach</cp:lastModifiedBy>
  <cp:revision>2</cp:revision>
  <dcterms:created xsi:type="dcterms:W3CDTF">2023-05-17T08:40:00Z</dcterms:created>
  <dcterms:modified xsi:type="dcterms:W3CDTF">2023-05-17T08:40:00Z</dcterms:modified>
</cp:coreProperties>
</file>