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Reception Administrator</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6"/>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w:t>
            </w:r>
            <w:r w:rsidDel="00000000" w:rsidR="00000000" w:rsidRPr="00000000">
              <w:rPr>
                <w:rFonts w:ascii="Calibri" w:cs="Calibri" w:eastAsia="Calibri" w:hAnsi="Calibri"/>
                <w:b w:val="1"/>
                <w:rtl w:val="0"/>
              </w:rPr>
              <w:t xml:space="preserve">utside of the UK </w:t>
            </w:r>
            <w:r w:rsidDel="00000000" w:rsidR="00000000" w:rsidRPr="00000000">
              <w:rPr>
                <w:rFonts w:ascii="Calibri" w:cs="Calibri" w:eastAsia="Calibri" w:hAnsi="Calibri"/>
                <w:b w:val="1"/>
                <w:color w:val="000000"/>
                <w:vertAlign w:val="baseline"/>
                <w:rtl w:val="0"/>
              </w:rPr>
              <w:t xml:space="preserve">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R6mvqCelExckHNFLRsMVeJYQw==">CgMxLjAyCWlkLmdqZGd4czIKaWQuMzBqMHpsbDIKaWQuMWZvYjl0ZTIJaC4zem55c2g3OAByITF5MDZEMG5CMlU4OEF0ejJrVHU5OXUwODN1eDhBMVo4QQ==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