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right="6354.0484619140625"/>
        <w:jc w:val="right"/>
        <w:rPr>
          <w:b w:val="1"/>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54.0484619140625" w:firstLine="0"/>
        <w:rPr>
          <w:b w:val="1"/>
          <w:sz w:val="20"/>
          <w:szCs w:val="20"/>
        </w:rPr>
      </w:pPr>
      <w:r w:rsidDel="00000000" w:rsidR="00000000" w:rsidRPr="00000000">
        <w:rPr>
          <w:b w:val="1"/>
          <w:sz w:val="20"/>
          <w:szCs w:val="20"/>
          <w:rtl w:val="0"/>
        </w:rPr>
        <w:t xml:space="preserve">PELE TRUST - Teaching Assistant Job Description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54.0484619140625" w:firstLine="0"/>
        <w:jc w:val="right"/>
        <w:rPr>
          <w:b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54.0484619140625" w:firstLine="0"/>
        <w:jc w:val="right"/>
        <w:rPr>
          <w:b w:val="1"/>
          <w:sz w:val="20"/>
          <w:szCs w:val="20"/>
        </w:rPr>
      </w:pPr>
      <w:r w:rsidDel="00000000" w:rsidR="00000000" w:rsidRPr="00000000">
        <w:rPr>
          <w:rtl w:val="0"/>
        </w:rPr>
      </w:r>
    </w:p>
    <w:tbl>
      <w:tblPr>
        <w:tblStyle w:val="Table1"/>
        <w:tblW w:w="14440.00122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20"/>
        <w:gridCol w:w="1720"/>
        <w:gridCol w:w="3300"/>
        <w:gridCol w:w="1600.001220703125"/>
        <w:tblGridChange w:id="0">
          <w:tblGrid>
            <w:gridCol w:w="7820"/>
            <w:gridCol w:w="1720"/>
            <w:gridCol w:w="3300"/>
            <w:gridCol w:w="1600.001220703125"/>
          </w:tblGrid>
        </w:tblGridChange>
      </w:tblGrid>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 Title: </w:t>
            </w:r>
            <w:r w:rsidDel="00000000" w:rsidR="00000000" w:rsidRPr="00000000">
              <w:rPr>
                <w:sz w:val="20"/>
                <w:szCs w:val="20"/>
                <w:rtl w:val="0"/>
              </w:rPr>
              <w:t xml:space="preserve">Teaching Assistant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(Level 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780273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Director/Service/Sector: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83886718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Use</w:t>
            </w:r>
          </w:p>
        </w:tc>
      </w:tr>
      <w:tr>
        <w:trPr>
          <w:cantSplit w:val="0"/>
          <w:trHeight w:val="3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99975585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Band: 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9973144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Workplace: </w:t>
            </w:r>
            <w:r w:rsidDel="00000000" w:rsidR="00000000" w:rsidRPr="00000000">
              <w:rPr>
                <w:sz w:val="20"/>
                <w:szCs w:val="20"/>
                <w:rtl w:val="0"/>
              </w:rPr>
              <w:t xml:space="preserve">PELE Trust</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989257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ref: SG17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9982910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HRMS ref:</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0" w:right="663.9361572265625" w:firstLine="5.5999755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Responsible 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HLTA/ SENIOR TA/ LINE MANAGER MANAGING SUPPORT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997802734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9897460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Manager Level: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4.19998168945312" w:right="527.52685546875" w:hanging="9.80003356933593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Purpose: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work under the guidance of teaching/senior staff to support access to learning for pupils and provide general support to the teacher in the management of pupils. Work may be carried out in the classroom or outside the normal teaching area.</w:t>
            </w:r>
          </w:p>
        </w:tc>
      </w:tr>
      <w:tr>
        <w:trPr>
          <w:cantSplit w:val="0"/>
          <w:trHeight w:val="3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Resources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Applicable</w:t>
            </w:r>
          </w:p>
        </w:tc>
      </w:tr>
      <w:tr>
        <w:trPr>
          <w:cantSplit w:val="0"/>
          <w:trHeight w:val="3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21386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Applicable</w:t>
            </w:r>
          </w:p>
        </w:tc>
      </w:tr>
      <w:tr>
        <w:trPr>
          <w:cantSplit w:val="0"/>
          <w:trHeight w:val="3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2169189453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Shared responsibility for Classroom equipment and materials.</w:t>
            </w:r>
          </w:p>
        </w:tc>
      </w:tr>
      <w:tr>
        <w:trPr>
          <w:cantSplit w:val="0"/>
          <w:trHeight w:val="3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6268310546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Clients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99926757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Relevant School pupils.</w:t>
            </w:r>
          </w:p>
        </w:tc>
      </w:tr>
      <w:tr>
        <w:trPr>
          <w:cantSplit w:val="0"/>
          <w:trHeight w:val="51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000091552734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Duties and key result areas: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6689453125" w:line="240" w:lineRule="auto"/>
              <w:ind w:left="128.19999694824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for Pupils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6689453125" w:line="229.88847255706787" w:lineRule="auto"/>
              <w:ind w:left="467.4688720703125" w:right="1409.317626953125" w:hanging="324.668884277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Attend to the personal needs of pupils including the implementation of personal learning programmes that may include social, health, physical, hygiene and welfare objectives.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871826171875" w:line="240" w:lineRule="auto"/>
              <w:ind w:left="126.8000030517578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Supervise and support children in their access </w:t>
            </w:r>
            <w:r w:rsidDel="00000000" w:rsidR="00000000" w:rsidRPr="00000000">
              <w:rPr>
                <w:sz w:val="20"/>
                <w:szCs w:val="20"/>
                <w:rtl w:val="0"/>
              </w:rPr>
              <w:t xml:space="preserve">to learning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6689453125" w:line="240" w:lineRule="auto"/>
              <w:ind w:left="129.399948120117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Establish good relationships with pupils, acting as a role model and responding to the needs of each individual child.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6689453125" w:line="240" w:lineRule="auto"/>
              <w:ind w:left="123.60000610351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To actively promote inclusive practice within the classroom setting to ensure acceptance of all children.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36376953125" w:line="240" w:lineRule="auto"/>
              <w:ind w:left="129.399948120117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Encourage children to play and interact with one another.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158447265625" w:line="240" w:lineRule="auto"/>
              <w:ind w:left="128.60000610351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Encourage children to engage in, and participate in learning activities </w:t>
            </w:r>
            <w:r w:rsidDel="00000000" w:rsidR="00000000" w:rsidRPr="00000000">
              <w:rPr>
                <w:sz w:val="20"/>
                <w:szCs w:val="20"/>
                <w:rtl w:val="0"/>
              </w:rPr>
              <w:t xml:space="preserve">led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class teacher.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97412109375" w:line="240" w:lineRule="auto"/>
              <w:ind w:left="13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To have challenging expectations that encourages children to act independently and build self esteem.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97412109375" w:line="240" w:lineRule="auto"/>
              <w:ind w:left="129.19998168945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Provide feedback to pupils in relation to progress and achievement under the guidance of the class teacher.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4205322265625" w:line="240" w:lineRule="auto"/>
              <w:ind w:left="128.19999694824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for the Teacher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36376953125" w:line="459.77694511413574" w:lineRule="auto"/>
              <w:ind w:left="126.80000305175781" w:right="2075.858154296875" w:firstLine="15.99998474121093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Create and maintain a purposeful and orderly learning environment in line with lesson planning as provided by the supervising teacher.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36376953125" w:line="459.77694511413574" w:lineRule="auto"/>
              <w:ind w:left="126.80000305175781" w:right="2075.858154296875" w:firstLine="15.99998474121093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 Assist the supervising teacher with the planning of learning activities.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9385986328125" w:line="240" w:lineRule="auto"/>
              <w:ind w:left="129.399948120117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As directed by the class teacher:</w:t>
            </w:r>
          </w:p>
          <w:p w:rsidR="00000000" w:rsidDel="00000000" w:rsidP="00000000" w:rsidRDefault="00000000" w:rsidRPr="00000000" w14:paraId="00000034">
            <w:pPr>
              <w:pageBreakBefore w:val="0"/>
              <w:widowControl w:val="0"/>
              <w:spacing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Prepare the classroom prior to a lesson </w:t>
            </w:r>
          </w:p>
          <w:p w:rsidR="00000000" w:rsidDel="00000000" w:rsidP="00000000" w:rsidRDefault="00000000" w:rsidRPr="00000000" w14:paraId="00000035">
            <w:pPr>
              <w:pageBreakBefore w:val="0"/>
              <w:widowControl w:val="0"/>
              <w:spacing w:before="120.67382812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Clear up after a lesson </w:t>
            </w:r>
          </w:p>
          <w:p w:rsidR="00000000" w:rsidDel="00000000" w:rsidP="00000000" w:rsidRDefault="00000000" w:rsidRPr="00000000" w14:paraId="00000036">
            <w:pPr>
              <w:pageBreakBefore w:val="0"/>
              <w:widowControl w:val="0"/>
              <w:spacing w:before="120.6713867187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Assist with the display of pupils’ work </w:t>
            </w:r>
          </w:p>
          <w:p w:rsidR="00000000" w:rsidDel="00000000" w:rsidP="00000000" w:rsidRDefault="00000000" w:rsidRPr="00000000" w14:paraId="00000037">
            <w:pPr>
              <w:pageBreakBefore w:val="0"/>
              <w:widowControl w:val="0"/>
              <w:spacing w:before="283.626708984375" w:line="240" w:lineRule="auto"/>
              <w:ind w:left="123.60000610351562" w:firstLine="0"/>
              <w:rPr>
                <w:sz w:val="20"/>
                <w:szCs w:val="20"/>
              </w:rPr>
            </w:pPr>
            <w:r w:rsidDel="00000000" w:rsidR="00000000" w:rsidRPr="00000000">
              <w:rPr>
                <w:sz w:val="20"/>
                <w:szCs w:val="20"/>
                <w:rtl w:val="0"/>
              </w:rPr>
              <w:t xml:space="preserve">4. Report to the classroom teacher, as agreed, on: </w:t>
            </w:r>
          </w:p>
          <w:p w:rsidR="00000000" w:rsidDel="00000000" w:rsidP="00000000" w:rsidRDefault="00000000" w:rsidRPr="00000000" w14:paraId="00000038">
            <w:pPr>
              <w:pageBreakBefore w:val="0"/>
              <w:widowControl w:val="0"/>
              <w:spacing w:before="63.606567382812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Pupil problems </w:t>
            </w:r>
          </w:p>
          <w:p w:rsidR="00000000" w:rsidDel="00000000" w:rsidP="00000000" w:rsidRDefault="00000000" w:rsidRPr="00000000" w14:paraId="00000039">
            <w:pPr>
              <w:pageBreakBefore w:val="0"/>
              <w:widowControl w:val="0"/>
              <w:spacing w:before="120.673217773437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Pupil progress </w:t>
            </w:r>
          </w:p>
          <w:p w:rsidR="00000000" w:rsidDel="00000000" w:rsidP="00000000" w:rsidRDefault="00000000" w:rsidRPr="00000000" w14:paraId="0000003A">
            <w:pPr>
              <w:pageBreakBefore w:val="0"/>
              <w:widowControl w:val="0"/>
              <w:spacing w:before="120.670776367187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Pupil achievements </w:t>
            </w:r>
          </w:p>
          <w:p w:rsidR="00000000" w:rsidDel="00000000" w:rsidP="00000000" w:rsidRDefault="00000000" w:rsidRPr="00000000" w14:paraId="0000003B">
            <w:pPr>
              <w:pageBreakBefore w:val="0"/>
              <w:widowControl w:val="0"/>
              <w:spacing w:before="283.6273193359375" w:line="240" w:lineRule="auto"/>
              <w:ind w:left="129.3999481201172" w:firstLine="0"/>
              <w:rPr>
                <w:sz w:val="20"/>
                <w:szCs w:val="20"/>
              </w:rPr>
            </w:pPr>
            <w:r w:rsidDel="00000000" w:rsidR="00000000" w:rsidRPr="00000000">
              <w:rPr>
                <w:sz w:val="20"/>
                <w:szCs w:val="20"/>
                <w:rtl w:val="0"/>
              </w:rPr>
              <w:t xml:space="preserve">5. Undertake the maintenance of pupils’ records as directed by the class teacher. </w:t>
            </w:r>
          </w:p>
          <w:p w:rsidR="00000000" w:rsidDel="00000000" w:rsidP="00000000" w:rsidRDefault="00000000" w:rsidRPr="00000000" w14:paraId="0000003C">
            <w:pPr>
              <w:pageBreakBefore w:val="0"/>
              <w:widowControl w:val="0"/>
              <w:spacing w:before="226.5606689453125" w:line="240" w:lineRule="auto"/>
              <w:ind w:left="128.60000610351562" w:firstLine="0"/>
              <w:rPr>
                <w:sz w:val="20"/>
                <w:szCs w:val="20"/>
              </w:rPr>
            </w:pPr>
            <w:r w:rsidDel="00000000" w:rsidR="00000000" w:rsidRPr="00000000">
              <w:rPr>
                <w:sz w:val="20"/>
                <w:szCs w:val="20"/>
                <w:rtl w:val="0"/>
              </w:rPr>
              <w:t xml:space="preserve">6. Support the teacher in the management of pupil behaviour. </w:t>
            </w:r>
          </w:p>
          <w:p w:rsidR="00000000" w:rsidDel="00000000" w:rsidP="00000000" w:rsidRDefault="00000000" w:rsidRPr="00000000" w14:paraId="0000003D">
            <w:pPr>
              <w:pageBreakBefore w:val="0"/>
              <w:widowControl w:val="0"/>
              <w:spacing w:before="226.5606689453125" w:line="240" w:lineRule="auto"/>
              <w:ind w:left="130.40000915527344" w:firstLine="0"/>
              <w:rPr>
                <w:sz w:val="20"/>
                <w:szCs w:val="20"/>
              </w:rPr>
            </w:pPr>
            <w:r w:rsidDel="00000000" w:rsidR="00000000" w:rsidRPr="00000000">
              <w:rPr>
                <w:sz w:val="20"/>
                <w:szCs w:val="20"/>
                <w:rtl w:val="0"/>
              </w:rPr>
              <w:t xml:space="preserve">7. Gather information from parents and carers as directed by the class teacher. </w:t>
            </w:r>
          </w:p>
          <w:p w:rsidR="00000000" w:rsidDel="00000000" w:rsidP="00000000" w:rsidRDefault="00000000" w:rsidRPr="00000000" w14:paraId="0000003E">
            <w:pPr>
              <w:pageBreakBefore w:val="0"/>
              <w:widowControl w:val="0"/>
              <w:spacing w:before="226.5606689453125" w:line="240" w:lineRule="auto"/>
              <w:ind w:left="129.19998168945312" w:firstLine="0"/>
              <w:rPr>
                <w:sz w:val="20"/>
                <w:szCs w:val="20"/>
              </w:rPr>
            </w:pPr>
            <w:r w:rsidDel="00000000" w:rsidR="00000000" w:rsidRPr="00000000">
              <w:rPr>
                <w:sz w:val="20"/>
                <w:szCs w:val="20"/>
                <w:rtl w:val="0"/>
              </w:rPr>
              <w:t xml:space="preserve">8. Establish constructive relationships with parents and carers. </w:t>
            </w:r>
          </w:p>
          <w:p w:rsidR="00000000" w:rsidDel="00000000" w:rsidP="00000000" w:rsidRDefault="00000000" w:rsidRPr="00000000" w14:paraId="0000003F">
            <w:pPr>
              <w:pageBreakBefore w:val="0"/>
              <w:widowControl w:val="0"/>
              <w:spacing w:before="226.56005859375" w:line="240" w:lineRule="auto"/>
              <w:ind w:left="129.3999481201172" w:firstLine="0"/>
              <w:rPr>
                <w:sz w:val="20"/>
                <w:szCs w:val="20"/>
              </w:rPr>
            </w:pPr>
            <w:r w:rsidDel="00000000" w:rsidR="00000000" w:rsidRPr="00000000">
              <w:rPr>
                <w:sz w:val="20"/>
                <w:szCs w:val="20"/>
                <w:rtl w:val="0"/>
              </w:rPr>
              <w:t xml:space="preserve">9. Administer routine tests and invigilate exams. </w:t>
            </w:r>
          </w:p>
          <w:p w:rsidR="00000000" w:rsidDel="00000000" w:rsidP="00000000" w:rsidRDefault="00000000" w:rsidRPr="00000000" w14:paraId="00000040">
            <w:pPr>
              <w:pageBreakBefore w:val="0"/>
              <w:widowControl w:val="0"/>
              <w:spacing w:before="226.561279296875" w:line="240" w:lineRule="auto"/>
              <w:ind w:left="142.79998779296875" w:firstLine="0"/>
              <w:rPr>
                <w:sz w:val="20"/>
                <w:szCs w:val="20"/>
              </w:rPr>
            </w:pPr>
            <w:r w:rsidDel="00000000" w:rsidR="00000000" w:rsidRPr="00000000">
              <w:rPr>
                <w:sz w:val="20"/>
                <w:szCs w:val="20"/>
                <w:rtl w:val="0"/>
              </w:rPr>
              <w:t xml:space="preserve">10. Undertake the routine marking of pupils’ work e.g. routine spelling tests, routine maths tests etc. </w:t>
            </w:r>
          </w:p>
          <w:p w:rsidR="00000000" w:rsidDel="00000000" w:rsidP="00000000" w:rsidRDefault="00000000" w:rsidRPr="00000000" w14:paraId="00000041">
            <w:pPr>
              <w:pageBreakBefore w:val="0"/>
              <w:widowControl w:val="0"/>
              <w:spacing w:before="226.56005859375" w:line="240" w:lineRule="auto"/>
              <w:ind w:left="142.79998779296875" w:firstLine="0"/>
              <w:rPr>
                <w:sz w:val="20"/>
                <w:szCs w:val="20"/>
              </w:rPr>
            </w:pPr>
            <w:r w:rsidDel="00000000" w:rsidR="00000000" w:rsidRPr="00000000">
              <w:rPr>
                <w:sz w:val="20"/>
                <w:szCs w:val="20"/>
                <w:rtl w:val="0"/>
              </w:rPr>
              <w:t xml:space="preserve">11. Provide the classroom teacher with clerical and admin support, particularly: </w:t>
            </w:r>
          </w:p>
          <w:p w:rsidR="00000000" w:rsidDel="00000000" w:rsidP="00000000" w:rsidRDefault="00000000" w:rsidRPr="00000000" w14:paraId="00000042">
            <w:pPr>
              <w:pageBreakBefore w:val="0"/>
              <w:widowControl w:val="0"/>
              <w:spacing w:before="63.60717773437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Undertaking bulk photocopying </w:t>
            </w:r>
          </w:p>
          <w:p w:rsidR="00000000" w:rsidDel="00000000" w:rsidP="00000000" w:rsidRDefault="00000000" w:rsidRPr="00000000" w14:paraId="00000043">
            <w:pPr>
              <w:pageBreakBefore w:val="0"/>
              <w:widowControl w:val="0"/>
              <w:spacing w:before="120.670776367187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Word processing </w:t>
            </w:r>
          </w:p>
          <w:p w:rsidR="00000000" w:rsidDel="00000000" w:rsidP="00000000" w:rsidRDefault="00000000" w:rsidRPr="00000000" w14:paraId="00000044">
            <w:pPr>
              <w:pageBreakBefore w:val="0"/>
              <w:widowControl w:val="0"/>
              <w:spacing w:before="120.6729125976562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Filing </w:t>
            </w:r>
          </w:p>
          <w:p w:rsidR="00000000" w:rsidDel="00000000" w:rsidP="00000000" w:rsidRDefault="00000000" w:rsidRPr="00000000" w14:paraId="00000045">
            <w:pPr>
              <w:pageBreakBefore w:val="0"/>
              <w:widowControl w:val="0"/>
              <w:spacing w:before="120.67108154296875" w:line="240" w:lineRule="auto"/>
              <w:ind w:left="92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Administer course work </w:t>
            </w:r>
          </w:p>
          <w:p w:rsidR="00000000" w:rsidDel="00000000" w:rsidP="00000000" w:rsidRDefault="00000000" w:rsidRPr="00000000" w14:paraId="00000046">
            <w:pPr>
              <w:pageBreakBefore w:val="0"/>
              <w:widowControl w:val="0"/>
              <w:spacing w:before="513.6062622070312" w:line="240" w:lineRule="auto"/>
              <w:ind w:left="128.1999969482422" w:firstLine="0"/>
              <w:rPr>
                <w:b w:val="1"/>
                <w:sz w:val="20"/>
                <w:szCs w:val="20"/>
              </w:rPr>
            </w:pPr>
            <w:r w:rsidDel="00000000" w:rsidR="00000000" w:rsidRPr="00000000">
              <w:rPr>
                <w:b w:val="1"/>
                <w:sz w:val="20"/>
                <w:szCs w:val="20"/>
                <w:rtl w:val="0"/>
              </w:rPr>
              <w:t xml:space="preserve">Support for the Curriculum </w:t>
            </w:r>
          </w:p>
          <w:p w:rsidR="00000000" w:rsidDel="00000000" w:rsidP="00000000" w:rsidRDefault="00000000" w:rsidRPr="00000000" w14:paraId="00000047">
            <w:pPr>
              <w:pageBreakBefore w:val="0"/>
              <w:widowControl w:val="0"/>
              <w:spacing w:before="226.56097412109375" w:line="459.77757453918457" w:lineRule="auto"/>
              <w:ind w:left="126.80000305175781" w:right="5158.0419921875" w:firstLine="15.999984741210938"/>
              <w:rPr>
                <w:sz w:val="20"/>
                <w:szCs w:val="20"/>
              </w:rPr>
            </w:pPr>
            <w:r w:rsidDel="00000000" w:rsidR="00000000" w:rsidRPr="00000000">
              <w:rPr>
                <w:sz w:val="20"/>
                <w:szCs w:val="20"/>
                <w:rtl w:val="0"/>
              </w:rPr>
              <w:t xml:space="preserve">1. Undertake structured and agreed teaching programmes, adjusting activities according to pupil responses. 2. Help pupils to understand instructions </w:t>
            </w:r>
          </w:p>
          <w:p w:rsidR="00000000" w:rsidDel="00000000" w:rsidP="00000000" w:rsidRDefault="00000000" w:rsidRPr="00000000" w14:paraId="00000048">
            <w:pPr>
              <w:pageBreakBefore w:val="0"/>
              <w:widowControl w:val="0"/>
              <w:spacing w:before="43.413543701171875" w:line="459.7763442993164" w:lineRule="auto"/>
              <w:ind w:left="123.60000610351562" w:right="7053.963623046875" w:firstLine="5.7999420166015625"/>
              <w:rPr>
                <w:sz w:val="20"/>
                <w:szCs w:val="20"/>
              </w:rPr>
            </w:pPr>
            <w:r w:rsidDel="00000000" w:rsidR="00000000" w:rsidRPr="00000000">
              <w:rPr>
                <w:sz w:val="20"/>
                <w:szCs w:val="20"/>
                <w:rtl w:val="0"/>
              </w:rPr>
              <w:t xml:space="preserve">3. Support pupil learning with respect to all of the local and national learning strategies</w:t>
            </w:r>
          </w:p>
          <w:p w:rsidR="00000000" w:rsidDel="00000000" w:rsidP="00000000" w:rsidRDefault="00000000" w:rsidRPr="00000000" w14:paraId="00000049">
            <w:pPr>
              <w:pageBreakBefore w:val="0"/>
              <w:widowControl w:val="0"/>
              <w:spacing w:before="43.413543701171875" w:line="459.7763442993164" w:lineRule="auto"/>
              <w:ind w:left="123.60000610351562" w:right="7053.963623046875" w:firstLine="5.7999420166015625"/>
              <w:rPr>
                <w:sz w:val="20"/>
                <w:szCs w:val="20"/>
              </w:rPr>
            </w:pPr>
            <w:r w:rsidDel="00000000" w:rsidR="00000000" w:rsidRPr="00000000">
              <w:rPr>
                <w:sz w:val="20"/>
                <w:szCs w:val="20"/>
                <w:rtl w:val="0"/>
              </w:rPr>
              <w:t xml:space="preserve">4. Support pupils in their use of ICT as directed by the class teacher </w:t>
            </w:r>
          </w:p>
          <w:p w:rsidR="00000000" w:rsidDel="00000000" w:rsidP="00000000" w:rsidRDefault="00000000" w:rsidRPr="00000000" w14:paraId="0000004A">
            <w:pPr>
              <w:pageBreakBefore w:val="0"/>
              <w:widowControl w:val="0"/>
              <w:spacing w:before="43.41400146484375" w:line="240" w:lineRule="auto"/>
              <w:ind w:left="129.3999481201172" w:firstLine="0"/>
              <w:rPr>
                <w:sz w:val="20"/>
                <w:szCs w:val="20"/>
              </w:rPr>
            </w:pPr>
            <w:r w:rsidDel="00000000" w:rsidR="00000000" w:rsidRPr="00000000">
              <w:rPr>
                <w:sz w:val="20"/>
                <w:szCs w:val="20"/>
                <w:rtl w:val="0"/>
              </w:rPr>
              <w:t xml:space="preserve">5. Prepare and maintain equipment and resources required to meet learning activities and assist pupils in their use.</w:t>
            </w:r>
          </w:p>
          <w:p w:rsidR="00000000" w:rsidDel="00000000" w:rsidP="00000000" w:rsidRDefault="00000000" w:rsidRPr="00000000" w14:paraId="0000004B">
            <w:pPr>
              <w:pageBreakBefore w:val="0"/>
              <w:widowControl w:val="0"/>
              <w:spacing w:before="43.41400146484375" w:line="240" w:lineRule="auto"/>
              <w:ind w:left="129.3999481201172" w:firstLine="0"/>
              <w:rPr>
                <w:sz w:val="20"/>
                <w:szCs w:val="20"/>
              </w:rPr>
            </w:pPr>
            <w:r w:rsidDel="00000000" w:rsidR="00000000" w:rsidRPr="00000000">
              <w:rPr>
                <w:rtl w:val="0"/>
              </w:rPr>
            </w:r>
          </w:p>
          <w:p w:rsidR="00000000" w:rsidDel="00000000" w:rsidP="00000000" w:rsidRDefault="00000000" w:rsidRPr="00000000" w14:paraId="0000004C">
            <w:pPr>
              <w:pageBreakBefore w:val="0"/>
              <w:widowControl w:val="0"/>
              <w:spacing w:before="43.41400146484375" w:line="240" w:lineRule="auto"/>
              <w:ind w:left="129.3999481201172" w:firstLine="0"/>
              <w:rPr>
                <w:sz w:val="20"/>
                <w:szCs w:val="20"/>
              </w:rPr>
            </w:pPr>
            <w:r w:rsidDel="00000000" w:rsidR="00000000" w:rsidRPr="00000000">
              <w:rPr>
                <w:rtl w:val="0"/>
              </w:rPr>
            </w:r>
          </w:p>
          <w:p w:rsidR="00000000" w:rsidDel="00000000" w:rsidP="00000000" w:rsidRDefault="00000000" w:rsidRPr="00000000" w14:paraId="0000004D">
            <w:pPr>
              <w:pageBreakBefore w:val="0"/>
              <w:widowControl w:val="0"/>
              <w:spacing w:before="43.41400146484375" w:line="240" w:lineRule="auto"/>
              <w:ind w:left="129.3999481201172" w:firstLine="0"/>
              <w:rPr>
                <w:sz w:val="20"/>
                <w:szCs w:val="20"/>
              </w:rPr>
            </w:pPr>
            <w:r w:rsidDel="00000000" w:rsidR="00000000" w:rsidRPr="00000000">
              <w:rPr>
                <w:rtl w:val="0"/>
              </w:rPr>
            </w:r>
          </w:p>
          <w:p w:rsidR="00000000" w:rsidDel="00000000" w:rsidP="00000000" w:rsidRDefault="00000000" w:rsidRPr="00000000" w14:paraId="0000004E">
            <w:pPr>
              <w:pageBreakBefore w:val="0"/>
              <w:widowControl w:val="0"/>
              <w:spacing w:line="240" w:lineRule="auto"/>
              <w:ind w:left="128.1999969482422" w:firstLine="0"/>
              <w:rPr>
                <w:b w:val="1"/>
                <w:sz w:val="20"/>
                <w:szCs w:val="20"/>
              </w:rPr>
            </w:pPr>
            <w:r w:rsidDel="00000000" w:rsidR="00000000" w:rsidRPr="00000000">
              <w:rPr>
                <w:b w:val="1"/>
                <w:sz w:val="20"/>
                <w:szCs w:val="20"/>
                <w:rtl w:val="0"/>
              </w:rPr>
              <w:t xml:space="preserve">Support for the School </w:t>
            </w:r>
          </w:p>
          <w:p w:rsidR="00000000" w:rsidDel="00000000" w:rsidP="00000000" w:rsidRDefault="00000000" w:rsidRPr="00000000" w14:paraId="0000004F">
            <w:pPr>
              <w:pageBreakBefore w:val="0"/>
              <w:widowControl w:val="0"/>
              <w:spacing w:before="226.561279296875" w:line="240" w:lineRule="auto"/>
              <w:ind w:left="142.79998779296875" w:firstLine="0"/>
              <w:rPr>
                <w:sz w:val="20"/>
                <w:szCs w:val="20"/>
              </w:rPr>
            </w:pPr>
            <w:r w:rsidDel="00000000" w:rsidR="00000000" w:rsidRPr="00000000">
              <w:rPr>
                <w:sz w:val="20"/>
                <w:szCs w:val="20"/>
                <w:rtl w:val="0"/>
              </w:rPr>
              <w:t xml:space="preserve">1. Comply with all school policies relating to: </w:t>
            </w:r>
          </w:p>
          <w:p w:rsidR="00000000" w:rsidDel="00000000" w:rsidP="00000000" w:rsidRDefault="00000000" w:rsidRPr="00000000" w14:paraId="00000050">
            <w:pPr>
              <w:pageBreakBefore w:val="0"/>
              <w:widowControl w:val="0"/>
              <w:spacing w:before="63.6065673828125" w:line="240" w:lineRule="auto"/>
              <w:ind w:left="107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Health and Safety </w:t>
            </w:r>
          </w:p>
          <w:p w:rsidR="00000000" w:rsidDel="00000000" w:rsidP="00000000" w:rsidRDefault="00000000" w:rsidRPr="00000000" w14:paraId="00000051">
            <w:pPr>
              <w:pageBreakBefore w:val="0"/>
              <w:widowControl w:val="0"/>
              <w:spacing w:before="120.6695556640625" w:line="240" w:lineRule="auto"/>
              <w:ind w:left="107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Equal Opportunities </w:t>
            </w:r>
          </w:p>
          <w:p w:rsidR="00000000" w:rsidDel="00000000" w:rsidP="00000000" w:rsidRDefault="00000000" w:rsidRPr="00000000" w14:paraId="00000052">
            <w:pPr>
              <w:pageBreakBefore w:val="0"/>
              <w:widowControl w:val="0"/>
              <w:spacing w:before="120.6719970703125" w:line="240" w:lineRule="auto"/>
              <w:ind w:left="107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Child Protection </w:t>
            </w:r>
          </w:p>
          <w:p w:rsidR="00000000" w:rsidDel="00000000" w:rsidP="00000000" w:rsidRDefault="00000000" w:rsidRPr="00000000" w14:paraId="00000053">
            <w:pPr>
              <w:pageBreakBefore w:val="0"/>
              <w:widowControl w:val="0"/>
              <w:spacing w:before="120.6744384765625" w:line="240" w:lineRule="auto"/>
              <w:ind w:left="1073.0000305175781" w:firstLine="0"/>
              <w:rPr>
                <w:sz w:val="20"/>
                <w:szCs w:val="20"/>
              </w:rPr>
            </w:pPr>
            <w:r w:rsidDel="00000000" w:rsidR="00000000" w:rsidRPr="00000000">
              <w:rPr>
                <w:rFonts w:ascii="Arial Unicode MS" w:cs="Arial Unicode MS" w:eastAsia="Arial Unicode MS" w:hAnsi="Arial Unicode MS"/>
                <w:sz w:val="20"/>
                <w:szCs w:val="20"/>
                <w:rtl w:val="0"/>
              </w:rPr>
              <w:t xml:space="preserve">∙ Confidentiality and data protection. </w:t>
            </w:r>
          </w:p>
          <w:p w:rsidR="00000000" w:rsidDel="00000000" w:rsidP="00000000" w:rsidRDefault="00000000" w:rsidRPr="00000000" w14:paraId="00000054">
            <w:pPr>
              <w:pageBreakBefore w:val="0"/>
              <w:widowControl w:val="0"/>
              <w:spacing w:before="283.6236572265625" w:line="240" w:lineRule="auto"/>
              <w:ind w:left="126.80000305175781" w:firstLine="0"/>
              <w:rPr>
                <w:sz w:val="20"/>
                <w:szCs w:val="20"/>
              </w:rPr>
            </w:pPr>
            <w:r w:rsidDel="00000000" w:rsidR="00000000" w:rsidRPr="00000000">
              <w:rPr>
                <w:sz w:val="20"/>
                <w:szCs w:val="20"/>
                <w:rtl w:val="0"/>
              </w:rPr>
              <w:t xml:space="preserve">2. Work in such a way as to promote the ethos and vision of the school. </w:t>
            </w:r>
          </w:p>
          <w:p w:rsidR="00000000" w:rsidDel="00000000" w:rsidP="00000000" w:rsidRDefault="00000000" w:rsidRPr="00000000" w14:paraId="00000055">
            <w:pPr>
              <w:pageBreakBefore w:val="0"/>
              <w:widowControl w:val="0"/>
              <w:spacing w:before="226.5606689453125" w:line="240" w:lineRule="auto"/>
              <w:ind w:left="129.3999481201172" w:firstLine="0"/>
              <w:rPr>
                <w:sz w:val="20"/>
                <w:szCs w:val="20"/>
              </w:rPr>
            </w:pPr>
            <w:r w:rsidDel="00000000" w:rsidR="00000000" w:rsidRPr="00000000">
              <w:rPr>
                <w:sz w:val="20"/>
                <w:szCs w:val="20"/>
                <w:rtl w:val="0"/>
              </w:rPr>
              <w:t xml:space="preserve">3. Participate in training and development, and activities that contribute to the management of performance. </w:t>
            </w:r>
          </w:p>
          <w:p w:rsidR="00000000" w:rsidDel="00000000" w:rsidP="00000000" w:rsidRDefault="00000000" w:rsidRPr="00000000" w14:paraId="00000056">
            <w:pPr>
              <w:pageBreakBefore w:val="0"/>
              <w:widowControl w:val="0"/>
              <w:spacing w:before="226.5606689453125" w:line="229.88847255706787" w:lineRule="auto"/>
              <w:ind w:left="572.55859375" w:right="1220.51513671875" w:hanging="448.9585876464844"/>
              <w:rPr>
                <w:sz w:val="20"/>
                <w:szCs w:val="20"/>
              </w:rPr>
            </w:pPr>
            <w:r w:rsidDel="00000000" w:rsidR="00000000" w:rsidRPr="00000000">
              <w:rPr>
                <w:sz w:val="20"/>
                <w:szCs w:val="20"/>
                <w:rtl w:val="0"/>
              </w:rPr>
              <w:t xml:space="preserve">4. Assist with the management of pupils outside the classroom e.g. lunch times and outside the school e.g. school trips as directed by the class teacher and member of the school’s management. </w:t>
            </w:r>
          </w:p>
          <w:p w:rsidR="00000000" w:rsidDel="00000000" w:rsidP="00000000" w:rsidRDefault="00000000" w:rsidRPr="00000000" w14:paraId="00000057">
            <w:pPr>
              <w:pageBreakBefore w:val="0"/>
              <w:widowControl w:val="0"/>
              <w:spacing w:before="234.9871826171875" w:line="240" w:lineRule="auto"/>
              <w:ind w:left="129.3999481201172" w:firstLine="0"/>
              <w:rPr>
                <w:sz w:val="20"/>
                <w:szCs w:val="20"/>
              </w:rPr>
            </w:pPr>
            <w:r w:rsidDel="00000000" w:rsidR="00000000" w:rsidRPr="00000000">
              <w:rPr>
                <w:sz w:val="20"/>
                <w:szCs w:val="20"/>
                <w:rtl w:val="0"/>
              </w:rPr>
              <w:t xml:space="preserve">5. To undertake other duties and responsibilities as required commensurate with the grade of the post. </w:t>
            </w:r>
          </w:p>
          <w:p w:rsidR="00000000" w:rsidDel="00000000" w:rsidP="00000000" w:rsidRDefault="00000000" w:rsidRPr="00000000" w14:paraId="00000058">
            <w:pPr>
              <w:pageBreakBefore w:val="0"/>
              <w:widowControl w:val="0"/>
              <w:spacing w:before="686.52099609375" w:line="229.88847255706787" w:lineRule="auto"/>
              <w:ind w:left="121.59996032714844" w:right="660.966796875" w:firstLine="4.0000152587890625"/>
              <w:rPr>
                <w:sz w:val="20"/>
                <w:szCs w:val="20"/>
              </w:rPr>
            </w:pPr>
            <w:r w:rsidDel="00000000" w:rsidR="00000000" w:rsidRPr="00000000">
              <w:rPr>
                <w:sz w:val="20"/>
                <w:szCs w:val="20"/>
                <w:rtl w:val="0"/>
              </w:rPr>
              <w:t xml:space="preserve">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 </w:t>
            </w:r>
          </w:p>
          <w:p w:rsidR="00000000" w:rsidDel="00000000" w:rsidP="00000000" w:rsidRDefault="00000000" w:rsidRPr="00000000" w14:paraId="00000059">
            <w:pPr>
              <w:pageBreakBefore w:val="0"/>
              <w:widowControl w:val="0"/>
              <w:spacing w:before="234.9871826171875" w:line="229.88847255706787" w:lineRule="auto"/>
              <w:ind w:left="128.1999969482422" w:right="942.381591796875" w:hanging="2.6000213623046875"/>
              <w:rPr>
                <w:sz w:val="20"/>
                <w:szCs w:val="20"/>
              </w:rPr>
            </w:pPr>
            <w:r w:rsidDel="00000000" w:rsidR="00000000" w:rsidRPr="00000000">
              <w:rPr>
                <w:sz w:val="20"/>
                <w:szCs w:val="20"/>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 </w:t>
            </w:r>
          </w:p>
          <w:p w:rsidR="00000000" w:rsidDel="00000000" w:rsidP="00000000" w:rsidRDefault="00000000" w:rsidRPr="00000000" w14:paraId="0000005A">
            <w:pPr>
              <w:pageBreakBefore w:val="0"/>
              <w:widowControl w:val="0"/>
              <w:spacing w:before="20.00732421875" w:line="240" w:lineRule="auto"/>
              <w:ind w:left="121.59996032714844" w:firstLine="0"/>
              <w:rPr>
                <w:b w:val="1"/>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9385986328125" w:line="240" w:lineRule="auto"/>
              <w:ind w:left="129.3999481201172" w:right="0" w:firstLine="0"/>
              <w:jc w:val="left"/>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9385986328125" w:line="240" w:lineRule="auto"/>
              <w:ind w:left="129.3999481201172" w:right="0" w:firstLine="0"/>
              <w:jc w:val="left"/>
              <w:rPr>
                <w:sz w:val="20"/>
                <w:szCs w:val="20"/>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732421875" w:line="240" w:lineRule="auto"/>
        <w:ind w:left="121.5999603271484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 Arrangements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989501953125" w:line="240" w:lineRule="auto"/>
        <w:ind w:left="125.5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Transport requirements: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patterns: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conditions: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91.8902587890625"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PELE TRUST - Teaching Assistant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 SPECIFICATION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91.8902587890625" w:firstLine="0"/>
        <w:jc w:val="right"/>
        <w:rPr>
          <w:b w:val="1"/>
          <w:sz w:val="20"/>
          <w:szCs w:val="20"/>
        </w:rPr>
      </w:pPr>
      <w:r w:rsidDel="00000000" w:rsidR="00000000" w:rsidRPr="00000000">
        <w:rPr>
          <w:rtl w:val="0"/>
        </w:rPr>
      </w:r>
    </w:p>
    <w:tbl>
      <w:tblPr>
        <w:tblStyle w:val="Table2"/>
        <w:tblW w:w="14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0"/>
        <w:gridCol w:w="5660.001220703125"/>
        <w:gridCol w:w="660"/>
        <w:gridCol w:w="919.998779296875"/>
        <w:tblGridChange w:id="0">
          <w:tblGrid>
            <w:gridCol w:w="7340"/>
            <w:gridCol w:w="5660.001220703125"/>
            <w:gridCol w:w="660"/>
            <w:gridCol w:w="919.998779296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 Title:</w:t>
            </w:r>
            <w:r w:rsidDel="00000000" w:rsidR="00000000" w:rsidRPr="00000000">
              <w:rPr>
                <w:b w:val="1"/>
                <w:sz w:val="20"/>
                <w:szCs w:val="20"/>
                <w:rtl w:val="0"/>
              </w:rPr>
              <w:t xml:space="preserve"> Teaching</w:t>
            </w:r>
            <w:r w:rsidDel="00000000" w:rsidR="00000000" w:rsidRPr="00000000">
              <w:rPr>
                <w:sz w:val="20"/>
                <w:szCs w:val="20"/>
                <w:rtl w:val="0"/>
              </w:rPr>
              <w:t xml:space="preserve"> </w:t>
            </w:r>
            <w:r w:rsidDel="00000000" w:rsidR="00000000" w:rsidRPr="00000000">
              <w:rPr>
                <w:b w:val="1"/>
                <w:sz w:val="20"/>
                <w:szCs w:val="20"/>
                <w:rtl w:val="0"/>
              </w:rPr>
              <w:t xml:space="preserve">Assistant</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(Level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9780273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Director/Service/Sector: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Services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98144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SG17</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99975585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Essential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97802734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Desirable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853515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Assess by</w:t>
            </w:r>
          </w:p>
        </w:tc>
      </w:tr>
      <w:tr>
        <w:trPr>
          <w:cantSplit w:val="0"/>
          <w:trHeight w:val="259.999389648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999847412109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Knowledge and Qualifications</w:t>
            </w:r>
          </w:p>
        </w:tc>
      </w:tr>
      <w:tr>
        <w:trPr>
          <w:cantSplit w:val="0"/>
          <w:trHeight w:val="1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99960327148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numeracy and literacy skills;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40" w:lineRule="auto"/>
              <w:ind w:left="136.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NVQ 2 for teaching Assistants or equivalent qualifications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Completion of DfES Teaching Assistant Induction Programme;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98242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w:t>
            </w:r>
          </w:p>
        </w:tc>
      </w:tr>
      <w:tr>
        <w:trPr>
          <w:cantSplit w:val="0"/>
          <w:trHeight w:val="2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99975585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Experience</w:t>
            </w:r>
          </w:p>
        </w:tc>
      </w:tr>
      <w:tr>
        <w:trPr>
          <w:cantSplit w:val="0"/>
          <w:trHeight w:val="9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or caring for children of the relevant age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98242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w:t>
            </w:r>
          </w:p>
        </w:tc>
      </w:tr>
      <w:tr>
        <w:trPr>
          <w:cantSplit w:val="0"/>
          <w:trHeight w:val="2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99996948242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Skills and competencies</w:t>
            </w:r>
          </w:p>
        </w:tc>
      </w:tr>
      <w:tr>
        <w:trPr>
          <w:cantSplit w:val="0"/>
          <w:trHeight w:val="475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9.7924995422363" w:lineRule="auto"/>
              <w:ind w:left="498.39996337890625" w:right="1177.5372314453125" w:hanging="366.800003051757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ICT skills and ability to use other types of learning technology: ● Photocopying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60595703125" w:line="240" w:lineRule="auto"/>
              <w:ind w:left="498.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Whiteboards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40" w:lineRule="auto"/>
              <w:ind w:left="498.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CD ROM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40" w:lineRule="auto"/>
              <w:ind w:left="498.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Video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89501953125" w:line="469.7924995422363" w:lineRule="auto"/>
              <w:ind w:left="135.5999755859375" w:right="1365.9405517578125" w:firstLine="1.20002746582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Understanding of codes of practice and recent relevant education; Basic understanding of child development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6669921875" w:line="229.88847255706787" w:lineRule="auto"/>
              <w:ind w:left="128.1999969482422" w:right="114.46044921875" w:firstLine="2.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work as a member of a team, understanding their role in the classroom and associated responsibilities.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120.9999847412109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Appropriate first aid knowledge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CLAIT Level 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40" w:lineRule="auto"/>
              <w:ind w:left="145.5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of restraint 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05859375" w:line="240" w:lineRule="auto"/>
              <w:ind w:left="138.198242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r>
      <w:tr>
        <w:trPr>
          <w:cantSplit w:val="0"/>
          <w:trHeight w:val="260.0018310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908447265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w:t>
            </w:r>
          </w:p>
        </w:tc>
      </w:tr>
      <w:tr>
        <w:trPr>
          <w:cantSplit w:val="0"/>
          <w:trHeight w:val="91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Willingness to participate in training and personal development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98242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25662231445" w:lineRule="auto"/>
        <w:ind w:left="127.60002136230469" w:right="0" w:firstLine="7.99995422363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to assessment methods; (a) application form, (i) interview, (r) references, (t) ability tests (q) personality questionnaire (g) assessed group work, (p) presentation, (o) others e.g. case studies/visits</w:t>
      </w:r>
    </w:p>
    <w:sectPr>
      <w:pgSz w:h="11920" w:w="16840" w:orient="landscape"/>
      <w:pgMar w:bottom="809.998779296875" w:top="554.59716796875" w:left="730" w:right="1166.5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