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vertAlign w:val="baseline"/>
          <w:rtl w:val="0"/>
        </w:rPr>
        <w:t xml:space="preserve">Whickham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1828800</wp:posOffset>
            </wp:positionH>
            <wp:positionV relativeFrom="paragraph">
              <wp:posOffset>138430</wp:posOffset>
            </wp:positionV>
            <wp:extent cx="1809750" cy="13620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362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POST: Senior Cover Supervisor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br w:type="textWrapping"/>
        <w:t xml:space="preserve">Grade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F/G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(SCP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£2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5,409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– SCP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23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£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30,151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) pro rata to term time, actual sa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lary £21,671 - £25,715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Salary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depends on skills and experience.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Purpose of the post and main scope of responsibility: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8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8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Whickham is a school at the heart of the community. It is a place in which everybody is valued and where learning is cherished in a safe, caring and supportive environment. A school where everyone is inspired to be the best they can be.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8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80"/>
        </w:tabs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You will supervise whole classes during the short term absence of a teacher.  The primary focus will be to actively engage with pupils to ensure that appropriate progress is made in the lesson by maintaining good order and keeping students on task. </w:t>
      </w:r>
    </w:p>
    <w:p w:rsidR="00000000" w:rsidDel="00000000" w:rsidP="00000000" w:rsidRDefault="00000000" w:rsidRPr="00000000" w14:paraId="00000016">
      <w:pPr>
        <w:tabs>
          <w:tab w:val="left" w:leader="none" w:pos="18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8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You will also </w:t>
      </w:r>
      <w:r w:rsidDel="00000000" w:rsidR="00000000" w:rsidRPr="00000000">
        <w:rPr>
          <w:rFonts w:ascii="Arial" w:cs="Arial" w:eastAsia="Arial" w:hAnsi="Arial"/>
          <w:rtl w:val="0"/>
        </w:rPr>
        <w:t xml:space="preserve">be proactive and flexible in supporting the school and pupils in other ways when not supervising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18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8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Responsible 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 Administration Manager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Hours of Work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Hours per week.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8.30am – 4.30pm Mon - Thurs and 8.30am - 4.00pm on Fridays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Term time.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180"/>
        </w:tabs>
        <w:ind w:right="-662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bottom w:color="000000" w:space="1" w:sz="4" w:val="single"/>
        </w:pBdr>
        <w:tabs>
          <w:tab w:val="left" w:leader="none" w:pos="180"/>
        </w:tabs>
        <w:ind w:left="-540" w:right="-662" w:firstLine="0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MAIN DUTIE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Ensuring that pupils make progress in lessons being covered by </w:t>
      </w:r>
      <w:r w:rsidDel="00000000" w:rsidR="00000000" w:rsidRPr="00000000">
        <w:rPr>
          <w:rFonts w:ascii="Arial" w:cs="Arial" w:eastAsia="Arial" w:hAnsi="Arial"/>
          <w:rtl w:val="0"/>
        </w:rPr>
        <w:t xml:space="preserve">supervising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and actively engag</w:t>
      </w:r>
      <w:r w:rsidDel="00000000" w:rsidR="00000000" w:rsidRPr="00000000">
        <w:rPr>
          <w:rFonts w:ascii="Arial" w:cs="Arial" w:eastAsia="Arial" w:hAnsi="Arial"/>
          <w:rtl w:val="0"/>
        </w:rPr>
        <w:t xml:space="preserve">ing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with whole classes during the short term absences of teachers</w:t>
      </w:r>
      <w:r w:rsidDel="00000000" w:rsidR="00000000" w:rsidRPr="00000000">
        <w:rPr>
          <w:rFonts w:ascii="Arial" w:cs="Arial" w:eastAsia="Arial" w:hAnsi="Arial"/>
          <w:rtl w:val="0"/>
        </w:rPr>
        <w:t xml:space="preserve">; e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stablishing constructive relationships and </w:t>
      </w:r>
      <w:r w:rsidDel="00000000" w:rsidR="00000000" w:rsidRPr="00000000">
        <w:rPr>
          <w:rFonts w:ascii="Arial" w:cs="Arial" w:eastAsia="Arial" w:hAnsi="Arial"/>
          <w:rtl w:val="0"/>
        </w:rPr>
        <w:t xml:space="preserve">communicating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with other relevant professionals in partnership with curriculum staff to support student’s learning and progress</w:t>
      </w:r>
      <w:r w:rsidDel="00000000" w:rsidR="00000000" w:rsidRPr="00000000">
        <w:rPr>
          <w:rFonts w:ascii="Arial" w:cs="Arial" w:eastAsia="Arial" w:hAnsi="Arial"/>
          <w:rtl w:val="0"/>
        </w:rPr>
        <w:t xml:space="preserve">; e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stablishing positive working relationships with students, acting as a positive role model and setting high standards</w:t>
      </w:r>
      <w:r w:rsidDel="00000000" w:rsidR="00000000" w:rsidRPr="00000000">
        <w:rPr>
          <w:rFonts w:ascii="Arial" w:cs="Arial" w:eastAsia="Arial" w:hAnsi="Arial"/>
          <w:rtl w:val="0"/>
        </w:rPr>
        <w:t xml:space="preserve">; s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upporting all students consistently, whilst recogni</w:t>
      </w:r>
      <w:r w:rsidDel="00000000" w:rsidR="00000000" w:rsidRPr="00000000">
        <w:rPr>
          <w:rFonts w:ascii="Arial" w:cs="Arial" w:eastAsia="Arial" w:hAnsi="Arial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ing and responding to their individual needs</w:t>
      </w:r>
      <w:r w:rsidDel="00000000" w:rsidR="00000000" w:rsidRPr="00000000">
        <w:rPr>
          <w:rFonts w:ascii="Arial" w:cs="Arial" w:eastAsia="Arial" w:hAnsi="Arial"/>
          <w:rtl w:val="0"/>
        </w:rPr>
        <w:t xml:space="preserve">; marking and providing feedback to students.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Ensuring that good order is maintained around school by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keeping students on task undertaking pre-prepared work</w:t>
      </w:r>
      <w:r w:rsidDel="00000000" w:rsidR="00000000" w:rsidRPr="00000000">
        <w:rPr>
          <w:rFonts w:ascii="Arial" w:cs="Arial" w:eastAsia="Arial" w:hAnsi="Arial"/>
          <w:rtl w:val="0"/>
        </w:rPr>
        <w:t xml:space="preserve">; s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upervis</w:t>
      </w:r>
      <w:r w:rsidDel="00000000" w:rsidR="00000000" w:rsidRPr="00000000">
        <w:rPr>
          <w:rFonts w:ascii="Arial" w:cs="Arial" w:eastAsia="Arial" w:hAnsi="Arial"/>
          <w:rtl w:val="0"/>
        </w:rPr>
        <w:t xml:space="preserve">ing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students around the school during specified breaks and lunchtimes</w:t>
      </w:r>
      <w:r w:rsidDel="00000000" w:rsidR="00000000" w:rsidRPr="00000000">
        <w:rPr>
          <w:rFonts w:ascii="Arial" w:cs="Arial" w:eastAsia="Arial" w:hAnsi="Arial"/>
          <w:rtl w:val="0"/>
        </w:rPr>
        <w:t xml:space="preserve">; ensuring there is an orderly entrance and exit to the classroom and that lessons routines are followed without exception; registering and recording student attendance; instructing students to sit in their usual places according to the seating plan where appropriate; promoting the inclusion and acceptance of all students within the classroom; creating a calm and purposeful environment in which students can complete work; maintaining consistently high standards and expectations in terms of work rate and behaviour; following academy systems and procedures on positive behaviour management; providing feedback to students in relation to progress and achievement; being aware of particular students’ specific needs as identified in EHCPs; supporting students in using basic ICT and following the academy procedures in terms of internet access and child safety; managing resources effectively and ensure classrooms are left tidy and ready for the next lesson; collecting any completed work after the lesson and return it to the appropriate teacher.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Arial" w:cs="Arial" w:eastAsia="Arial" w:hAnsi="Arial"/>
          <w:i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12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Supporting the school in running effectively through </w:t>
      </w:r>
      <w:r w:rsidDel="00000000" w:rsidR="00000000" w:rsidRPr="00000000">
        <w:rPr>
          <w:rFonts w:ascii="Arial" w:cs="Arial" w:eastAsia="Arial" w:hAnsi="Arial"/>
          <w:rtl w:val="0"/>
        </w:rPr>
        <w:t xml:space="preserve">supporting allocated SEND or disadvantaged pupils; supporting with duties (including covering in the absence of other staff); supporting with examination arrangements; supporting with staffing for school trips; supporting with first aid on a rota basis; supporting with homework club</w:t>
      </w:r>
    </w:p>
    <w:p w:rsidR="00000000" w:rsidDel="00000000" w:rsidP="00000000" w:rsidRDefault="00000000" w:rsidRPr="00000000" w14:paraId="00000028">
      <w:pPr>
        <w:spacing w:after="60" w:line="276" w:lineRule="auto"/>
        <w:ind w:left="880" w:hanging="44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9">
      <w:pPr>
        <w:pBdr>
          <w:bottom w:color="000000" w:space="1" w:sz="4" w:val="single"/>
        </w:pBdr>
        <w:tabs>
          <w:tab w:val="left" w:leader="none" w:pos="180"/>
        </w:tabs>
        <w:ind w:left="-540" w:right="-662" w:firstLine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bottom w:color="000000" w:space="1" w:sz="4" w:val="single"/>
        </w:pBdr>
        <w:tabs>
          <w:tab w:val="left" w:leader="none" w:pos="180"/>
        </w:tabs>
        <w:ind w:left="-540" w:right="-662" w:firstLine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OTHER DUTIES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 proactively seek tasks during time that a lesson / TA duties have not been allocated to you i.e. by contacting the Administration Manager, SEND Department and Faculty Leaders to make them aware of your availability.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To adhere to working practices, methods and procedures and to undertake relevant training and development activities and to respond positively to new and alternative systems.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To be responsible for ensuring the Health and Safety of pupils.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Challenge and motivate pupils promoting and reinforcing self esteem.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Implement supervision of pupils out of school hours as directed.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Be aware of and comply with policies and procedures relating to child protection, health and safety, confidentiality and data protection, reporting all concerns to line manager.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To carry out any reasonable request made by the Headteacher or line manager.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bottom w:color="000000" w:space="1" w:sz="4" w:val="single"/>
        </w:pBdr>
        <w:tabs>
          <w:tab w:val="left" w:leader="none" w:pos="180"/>
        </w:tabs>
        <w:ind w:left="-540" w:right="-662" w:firstLine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bottom w:color="000000" w:space="1" w:sz="4" w:val="single"/>
        </w:pBdr>
        <w:tabs>
          <w:tab w:val="left" w:leader="none" w:pos="180"/>
        </w:tabs>
        <w:ind w:left="-540" w:right="-662" w:firstLine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STAFF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36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36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To continue the process of professional development through general work within the school and undertaking relevant in-service training.</w:t>
      </w:r>
    </w:p>
    <w:p w:rsidR="00000000" w:rsidDel="00000000" w:rsidP="00000000" w:rsidRDefault="00000000" w:rsidRPr="00000000" w14:paraId="00000038">
      <w:pPr>
        <w:ind w:left="36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36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To undertake training relevant to the role performed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bottom w:color="000000" w:space="1" w:sz="4" w:val="single"/>
        </w:pBdr>
        <w:tabs>
          <w:tab w:val="left" w:leader="none" w:pos="180"/>
        </w:tabs>
        <w:ind w:left="-540" w:right="-662" w:firstLine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bottom w:color="000000" w:space="1" w:sz="4" w:val="single"/>
        </w:pBdr>
        <w:tabs>
          <w:tab w:val="left" w:leader="none" w:pos="180"/>
        </w:tabs>
        <w:ind w:left="-540" w:right="-662" w:firstLine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GENERAL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36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36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The above responsibilities are subject to the general duties and responsibilities contained in the Statement of Conditions of Employment.</w:t>
        <w:br w:type="textWrapping"/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36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To carry out any reasonable request made by the Headteacher or line manager.</w:t>
        <w:br w:type="textWrapping"/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36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No Job Description can be fully comprehensive and this is, therefore, subject to review and modification, as necessary.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firstLine="360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Signed …………………………………………….. (Post holder)</w:t>
      </w:r>
    </w:p>
    <w:p w:rsidR="00000000" w:rsidDel="00000000" w:rsidP="00000000" w:rsidRDefault="00000000" w:rsidRPr="00000000" w14:paraId="00000045">
      <w:pPr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Date………………………………………………………………….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bottom w:color="000000" w:space="1" w:sz="4" w:val="single"/>
        </w:pBdr>
        <w:tabs>
          <w:tab w:val="left" w:leader="none" w:pos="180"/>
        </w:tabs>
        <w:ind w:left="-540" w:right="-662" w:firstLine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PERSON SPECIFICATION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E= Essential, D = Desirable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09"/>
        <w:gridCol w:w="756"/>
        <w:gridCol w:w="757"/>
        <w:tblGridChange w:id="0">
          <w:tblGrid>
            <w:gridCol w:w="7009"/>
            <w:gridCol w:w="756"/>
            <w:gridCol w:w="75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Skills/Abilities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12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Experience of working with young people in an educational setting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12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Excellent communication skills and the ability to build effective working relationships with all pupils and colleagues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12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Ability to understand and follow procedures e.g. child protection, school behaviour policy etc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Ability to prepare and organise a range of resources to support teaching staff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120" w:lineRule="auto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12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Ability to have a positive impact on desired student behaviour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after="12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Able to generate enthusiasm in students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after="12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Good communication skills, able to clarify and explain instructions clearly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12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Professionally discrete and able to respect confidentiality in particular areas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To be involved in ongoing Professional Development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12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Effective use of ICT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120" w:lineRule="auto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after="12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Full, clean driving licence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after="120" w:lineRule="auto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Knowledge and Understanding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Knowledge of the education system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Some knowledge of the Children Act and education legislation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Awareness of the reasons for students getting into difficulties and strategies for how to assist students in overcoming them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Knowledge or experience of :</w:t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SEN Code of Practice</w:t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Positive Behaviour Management</w:t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Anger Management strategies</w:t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De-escalation techniques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Experience of working with children, parents and teachers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Experience of working with children with AEN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Qualifications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HLTA qualification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Degree or equivalent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English &amp; Maths GCSE Grade C of above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First aid qualification or willingness to be trained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Attributes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Commitment to an ethos of high standards, personal fulfilment,  academic success and to improving the life chances of young people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after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after="12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Ability to work cooperatively and collaboratively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after="120" w:lineRule="auto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after="12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The ability to remain calm under pressure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after="12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z w:val="22"/>
                <w:szCs w:val="22"/>
                <w:vertAlign w:val="baselin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CG Omeg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rFonts w:ascii="CG Omega" w:cs="CG Omega" w:eastAsia="CG Omega" w:hAnsi="CG Omega"/>
      <w:b w:val="1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